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03AA" w14:textId="77777777" w:rsidR="00C20454" w:rsidRPr="00E0073F" w:rsidRDefault="00E0073F" w:rsidP="00E0073F">
      <w:pPr>
        <w:rPr>
          <w:b/>
          <w:sz w:val="32"/>
        </w:rPr>
      </w:pPr>
      <w:r w:rsidRPr="00E0073F">
        <w:rPr>
          <w:b/>
          <w:sz w:val="32"/>
        </w:rPr>
        <w:t>Jämförande bedömning inför intervju</w:t>
      </w:r>
    </w:p>
    <w:p w14:paraId="359589C5" w14:textId="77777777" w:rsidR="00E0073F" w:rsidRDefault="00E0073F" w:rsidP="00E0073F">
      <w:pPr>
        <w:rPr>
          <w:b/>
          <w:sz w:val="28"/>
        </w:rPr>
      </w:pPr>
    </w:p>
    <w:p w14:paraId="017D2CF2" w14:textId="00B0414F" w:rsidR="006E2F48" w:rsidRPr="00BB6E8E" w:rsidRDefault="006E2F48" w:rsidP="00753BFF">
      <w:pPr>
        <w:spacing w:line="276" w:lineRule="auto"/>
      </w:pPr>
      <w:r>
        <w:t>Datum:</w:t>
      </w:r>
      <w:r>
        <w:br/>
      </w:r>
      <w:r w:rsidR="00BB6E8E">
        <w:t>Anställning</w:t>
      </w:r>
      <w:r>
        <w:t>:</w:t>
      </w:r>
      <w:r>
        <w:br/>
        <w:t>Titel och namn på sakkunnig:</w:t>
      </w:r>
      <w:r>
        <w:br/>
        <w:t>Kontaktuppgifter till sakkunnig (</w:t>
      </w:r>
      <w:proofErr w:type="gramStart"/>
      <w:r>
        <w:t>mail</w:t>
      </w:r>
      <w:proofErr w:type="gramEnd"/>
      <w:r>
        <w:t>, telefon):</w:t>
      </w:r>
    </w:p>
    <w:p w14:paraId="3A31DE1C" w14:textId="77777777" w:rsidR="006E2F48" w:rsidRDefault="006E2F48" w:rsidP="006E2F48"/>
    <w:p w14:paraId="00B21CFB" w14:textId="04C62887" w:rsidR="00753BFF" w:rsidRDefault="00753BFF" w:rsidP="00753BFF">
      <w:bookmarkStart w:id="0" w:name="_Hlk167719112"/>
      <w:r w:rsidRPr="00054147">
        <w:t>Högskolan i Halmstad uppskattar din insats som sakkunnig. Baserat på din expertis och kunskap vill vi be dig om en kvalitativ och kvantitativ bedömning av de sökandes kvalifikationer.</w:t>
      </w:r>
    </w:p>
    <w:p w14:paraId="4C0E764A" w14:textId="77777777" w:rsidR="00753BFF" w:rsidRPr="00054147" w:rsidRDefault="00753BFF" w:rsidP="00753BFF">
      <w:r>
        <w:t>Bedömningen ska utgå ifrån Högskolans anställningsordning och Riktlinjer för rekrytering och befordran.</w:t>
      </w:r>
    </w:p>
    <w:p w14:paraId="61DCDC0F" w14:textId="77777777" w:rsidR="00753BFF" w:rsidRDefault="00753BFF" w:rsidP="00753BFF">
      <w:r w:rsidRPr="00054147">
        <w:t>Högskolan</w:t>
      </w:r>
      <w:r>
        <w:t>s</w:t>
      </w:r>
      <w:r w:rsidRPr="00054147">
        <w:t xml:space="preserve"> rekryterings</w:t>
      </w:r>
      <w:r>
        <w:t>,</w:t>
      </w:r>
      <w:r w:rsidRPr="00054147">
        <w:t xml:space="preserve"> befordrings</w:t>
      </w:r>
      <w:r>
        <w:t xml:space="preserve"> </w:t>
      </w:r>
      <w:r w:rsidRPr="00054147">
        <w:t xml:space="preserve">- och </w:t>
      </w:r>
      <w:r>
        <w:t>utnämnings</w:t>
      </w:r>
      <w:r w:rsidRPr="00054147">
        <w:t xml:space="preserve"> processer</w:t>
      </w:r>
      <w:r>
        <w:t xml:space="preserve"> ska vara fria från diskriminering och verka för att främja lika rättigheter och möjligheter oavsett kön och andra faktorer. </w:t>
      </w:r>
      <w:r w:rsidRPr="00BB6E8E">
        <w:t xml:space="preserve">Vi </w:t>
      </w:r>
      <w:r w:rsidRPr="00A350F0">
        <w:t>ber</w:t>
      </w:r>
      <w:r w:rsidRPr="00BB6E8E">
        <w:t xml:space="preserve"> dig </w:t>
      </w:r>
      <w:r w:rsidRPr="00A350F0">
        <w:t>som</w:t>
      </w:r>
      <w:r w:rsidRPr="00BB6E8E">
        <w:t xml:space="preserve"> </w:t>
      </w:r>
      <w:r w:rsidRPr="00163232">
        <w:t>sakkunnig</w:t>
      </w:r>
      <w:r w:rsidRPr="00BB6E8E">
        <w:t xml:space="preserve"> </w:t>
      </w:r>
      <w:r>
        <w:t xml:space="preserve">att vara uppmärksam på de risker som finns för att göra osakliga åtskillnader i bedömningen av den sökande.  </w:t>
      </w:r>
    </w:p>
    <w:p w14:paraId="2622B9BB" w14:textId="410D78B1" w:rsidR="00F60B69" w:rsidRDefault="00753BFF" w:rsidP="00F60B69">
      <w:r w:rsidRPr="00393A3B">
        <w:t>För de sökande som bedöms som mest intressanta för anställningen ska det tydligt framgå att de är behöriga för tjänsten.</w:t>
      </w:r>
    </w:p>
    <w:bookmarkEnd w:id="0"/>
    <w:p w14:paraId="673FAF0C" w14:textId="77777777" w:rsidR="00753BFF" w:rsidRDefault="00753BFF" w:rsidP="00F60B69"/>
    <w:p w14:paraId="1D3C0CE8" w14:textId="524598BA" w:rsidR="00F60B69" w:rsidRDefault="00F60B69" w:rsidP="00F60B69">
      <w:r>
        <w:t xml:space="preserve">Beskriv hur du tolkat ditt uppdrag som sakkunnig (i relation till anställningsordning, </w:t>
      </w:r>
      <w:r w:rsidR="00753BFF">
        <w:t xml:space="preserve">riktlinjer för rekrytering och befordran samt </w:t>
      </w:r>
      <w:r>
        <w:t>utlysningstext:</w:t>
      </w:r>
    </w:p>
    <w:p w14:paraId="23C7EF2F" w14:textId="77777777" w:rsidR="00F60B69" w:rsidRPr="00E14A4E" w:rsidRDefault="00F60B69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482F9BD1" w14:textId="77777777" w:rsidR="00F60B69" w:rsidRPr="00E14A4E" w:rsidRDefault="00F60B69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5796E2D" w14:textId="77777777" w:rsidR="00F60B69" w:rsidRDefault="00F60B69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5A0732FF" w14:textId="77777777" w:rsidR="00753BFF" w:rsidRDefault="00753BFF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5FD4D94F" w14:textId="77777777" w:rsidR="00753BFF" w:rsidRPr="00E14A4E" w:rsidRDefault="00753BFF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E849899" w14:textId="77777777" w:rsidR="00F60B69" w:rsidRPr="00E14A4E" w:rsidRDefault="00F60B69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9DBEE98" w14:textId="112B415E" w:rsidR="00E0073F" w:rsidRPr="00F60B69" w:rsidRDefault="00E0073F" w:rsidP="00E0073F">
      <w:pPr>
        <w:spacing w:after="200" w:line="276" w:lineRule="auto"/>
        <w:rPr>
          <w:b/>
          <w:sz w:val="28"/>
          <w:szCs w:val="28"/>
        </w:rPr>
      </w:pPr>
    </w:p>
    <w:p w14:paraId="0ACE0F6D" w14:textId="1BF1602E" w:rsidR="00D9534E" w:rsidRDefault="006E2F48" w:rsidP="006E2F48">
      <w:pPr>
        <w:pStyle w:val="Oformateradtext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Baserat på din bedömning vill vi be dig att dela upp </w:t>
      </w:r>
      <w:r w:rsidR="00F672C2">
        <w:rPr>
          <w:rFonts w:asciiTheme="minorHAnsi" w:eastAsiaTheme="minorHAnsi" w:hAnsiTheme="minorHAnsi" w:cstheme="minorBidi"/>
          <w:sz w:val="24"/>
          <w:szCs w:val="22"/>
          <w:lang w:eastAsia="en-US"/>
        </w:rPr>
        <w:t>de sökande</w:t>
      </w:r>
      <w:r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</w:t>
      </w:r>
      <w:r w:rsidR="00017524"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>i</w:t>
      </w:r>
      <w:r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tre grupper </w:t>
      </w:r>
      <w:r w:rsidR="00D9534E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enligt nedan </w:t>
      </w:r>
      <w:r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(utan ytterligare ranking): </w:t>
      </w:r>
      <w:r w:rsidR="00D9534E">
        <w:rPr>
          <w:rFonts w:asciiTheme="minorHAnsi" w:eastAsiaTheme="minorHAnsi" w:hAnsiTheme="minorHAnsi" w:cstheme="minorBidi"/>
          <w:sz w:val="24"/>
          <w:szCs w:val="22"/>
          <w:lang w:eastAsia="en-US"/>
        </w:rPr>
        <w:br/>
      </w:r>
      <w:r w:rsidR="00D9534E">
        <w:rPr>
          <w:rFonts w:asciiTheme="minorHAnsi" w:eastAsiaTheme="minorHAnsi" w:hAnsiTheme="minorHAnsi" w:cstheme="minorBidi"/>
          <w:sz w:val="24"/>
          <w:szCs w:val="22"/>
          <w:lang w:eastAsia="en-US"/>
        </w:rPr>
        <w:br/>
      </w:r>
      <w:r w:rsidR="004C312E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1) mest intressanta </w:t>
      </w:r>
      <w:r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>kandidater</w:t>
      </w:r>
      <w:r w:rsidR="00E0073F"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</w:t>
      </w:r>
    </w:p>
    <w:p w14:paraId="255D0E11" w14:textId="14D6D3A9" w:rsidR="00E0073F" w:rsidRPr="006E2F48" w:rsidRDefault="00E0073F" w:rsidP="006E2F48">
      <w:pPr>
        <w:pStyle w:val="Oformateradtext"/>
        <w:rPr>
          <w:b/>
          <w:sz w:val="28"/>
          <w:szCs w:val="28"/>
        </w:rPr>
      </w:pPr>
      <w:r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2) </w:t>
      </w:r>
      <w:r w:rsidR="006E2F48"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>kvalif</w:t>
      </w:r>
      <w:r w:rsidR="004C312E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icerade kandidater men inte mest intressanta </w:t>
      </w:r>
      <w:r w:rsidR="006E2F48"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>kandidater,</w:t>
      </w:r>
      <w:r w:rsidR="00D9534E">
        <w:rPr>
          <w:rFonts w:asciiTheme="minorHAnsi" w:eastAsiaTheme="minorHAnsi" w:hAnsiTheme="minorHAnsi" w:cstheme="minorBidi"/>
          <w:sz w:val="24"/>
          <w:szCs w:val="22"/>
          <w:lang w:eastAsia="en-US"/>
        </w:rPr>
        <w:br/>
      </w:r>
      <w:r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3) </w:t>
      </w:r>
      <w:r w:rsidR="006E2F48" w:rsidRPr="00163232">
        <w:rPr>
          <w:rFonts w:asciiTheme="minorHAnsi" w:eastAsiaTheme="minorHAnsi" w:hAnsiTheme="minorHAnsi" w:cstheme="minorBidi"/>
          <w:sz w:val="24"/>
          <w:szCs w:val="22"/>
          <w:lang w:eastAsia="en-US"/>
        </w:rPr>
        <w:t>kandidater som inte är aktuella för tjänsten.</w:t>
      </w:r>
      <w:r w:rsidR="00017524">
        <w:rPr>
          <w:rFonts w:ascii="Times New Roman" w:hAnsi="Times New Roman"/>
          <w:sz w:val="28"/>
          <w:szCs w:val="28"/>
        </w:rPr>
        <w:br/>
      </w:r>
    </w:p>
    <w:p w14:paraId="7DF17BA3" w14:textId="77777777" w:rsidR="00E0073F" w:rsidRPr="00163232" w:rsidRDefault="006E2F48" w:rsidP="00E0073F">
      <w:pPr>
        <w:pStyle w:val="Liststycke"/>
        <w:numPr>
          <w:ilvl w:val="0"/>
          <w:numId w:val="12"/>
        </w:numPr>
        <w:spacing w:after="0"/>
        <w:ind w:left="357" w:hanging="357"/>
      </w:pPr>
      <w:r w:rsidRPr="00163232">
        <w:t>Vänligen</w:t>
      </w:r>
      <w:r w:rsidR="00163232" w:rsidRPr="00163232">
        <w:t xml:space="preserve"> ange namnen på de </w:t>
      </w:r>
      <w:r w:rsidR="004C312E">
        <w:t>k</w:t>
      </w:r>
      <w:r w:rsidR="00163232" w:rsidRPr="00163232">
        <w:t xml:space="preserve">andidater som du anser är mest </w:t>
      </w:r>
      <w:r w:rsidR="004C312E">
        <w:t>intressanta</w:t>
      </w:r>
      <w:r w:rsidR="00163232" w:rsidRPr="00163232">
        <w:t xml:space="preserve"> för tjänsten. Ange även de viktigaste faktorerna som talar för att dessa kandidater </w:t>
      </w:r>
      <w:r w:rsidR="004C312E">
        <w:t>är de mest intressanta</w:t>
      </w:r>
      <w:r w:rsidR="00163232" w:rsidRPr="00163232">
        <w:t>.</w:t>
      </w:r>
    </w:p>
    <w:p w14:paraId="342117C6" w14:textId="77777777" w:rsidR="00E0073F" w:rsidRPr="0016323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499CEA2" w14:textId="77777777" w:rsidR="00E0073F" w:rsidRPr="0016323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4B991689" w14:textId="77777777" w:rsidR="00E0073F" w:rsidRPr="0016323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503B661" w14:textId="77777777" w:rsidR="00E0073F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DE096A0" w14:textId="77777777" w:rsidR="00D9534E" w:rsidRPr="00163232" w:rsidRDefault="00D9534E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A787B3B" w14:textId="77777777" w:rsidR="00E0073F" w:rsidRPr="0016323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19AF12C" w14:textId="77777777" w:rsidR="00E0073F" w:rsidRPr="0016323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0231D66" w14:textId="77777777" w:rsidR="00E0073F" w:rsidRPr="0016323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2E2B8190" w14:textId="77777777" w:rsidR="00E0073F" w:rsidRPr="00163232" w:rsidRDefault="00E0073F" w:rsidP="00E0073F">
      <w:pPr>
        <w:rPr>
          <w:b/>
          <w:noProof/>
          <w:sz w:val="28"/>
          <w:szCs w:val="28"/>
        </w:rPr>
      </w:pPr>
    </w:p>
    <w:p w14:paraId="56162AEE" w14:textId="77777777" w:rsidR="00E0073F" w:rsidRPr="00F672C2" w:rsidRDefault="00F672C2" w:rsidP="003C2E35">
      <w:pPr>
        <w:pStyle w:val="Liststycke"/>
        <w:numPr>
          <w:ilvl w:val="0"/>
          <w:numId w:val="12"/>
        </w:numPr>
        <w:ind w:left="360"/>
      </w:pPr>
      <w:r w:rsidRPr="00F672C2">
        <w:t>Vänligen ange namnen på de s</w:t>
      </w:r>
      <w:r>
        <w:t>ö</w:t>
      </w:r>
      <w:r w:rsidRPr="00F672C2">
        <w:t xml:space="preserve">kande som du bedömer som kvalificerade för tjänsten och värda att övervägas som aktuella för tjänsten, även om de inte bedöms som </w:t>
      </w:r>
      <w:r w:rsidR="004C312E">
        <w:t>mest intressanta</w:t>
      </w:r>
      <w:r w:rsidRPr="00F672C2">
        <w:t>.</w:t>
      </w:r>
      <w:r>
        <w:t xml:space="preserve"> </w:t>
      </w:r>
      <w:r w:rsidRPr="00F672C2">
        <w:t xml:space="preserve"> Ange med några få meningar de viktigaste </w:t>
      </w:r>
      <w:r>
        <w:t>fakt</w:t>
      </w:r>
      <w:r w:rsidRPr="00F672C2">
        <w:t xml:space="preserve">orerna som talar för att dessa </w:t>
      </w:r>
      <w:r>
        <w:t xml:space="preserve">kan vara intressanta för tjänsten. </w:t>
      </w:r>
    </w:p>
    <w:p w14:paraId="2B79E074" w14:textId="77777777" w:rsidR="00E0073F" w:rsidRPr="00F672C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DA47C82" w14:textId="77777777" w:rsidR="00E0073F" w:rsidRPr="00F672C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4EF38A15" w14:textId="77777777" w:rsidR="00E0073F" w:rsidRPr="00F672C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005206B" w14:textId="77777777" w:rsidR="00E0073F" w:rsidRPr="00F672C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FB98C14" w14:textId="77777777" w:rsidR="00E0073F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A3AE1F6" w14:textId="77777777" w:rsidR="00D9534E" w:rsidRPr="00F672C2" w:rsidRDefault="00D9534E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5C3FA19F" w14:textId="77777777" w:rsidR="00E0073F" w:rsidRPr="00F672C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028401C" w14:textId="77777777" w:rsidR="00E0073F" w:rsidRPr="00F672C2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330227F" w14:textId="77777777" w:rsidR="00E0073F" w:rsidRPr="00A350F0" w:rsidRDefault="00E0073F" w:rsidP="00E0073F">
      <w:r w:rsidRPr="00A350F0">
        <w:lastRenderedPageBreak/>
        <w:t xml:space="preserve">3) </w:t>
      </w:r>
      <w:r w:rsidR="00A350F0">
        <w:t xml:space="preserve">Vänligen ange namnen på de sökande som inte är aktuella för ytterligare bedömning. </w:t>
      </w:r>
      <w:r w:rsidR="00A350F0" w:rsidRPr="00A350F0">
        <w:t xml:space="preserve">Ange med några få meningar anledningen till att dessa inte är behöriga/aktuella för tjänsten. </w:t>
      </w:r>
    </w:p>
    <w:p w14:paraId="18A86869" w14:textId="77777777" w:rsidR="00E0073F" w:rsidRPr="00F60B69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FBA4ACE" w14:textId="77777777" w:rsidR="00E0073F" w:rsidRPr="00F60B69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8D47F53" w14:textId="77777777" w:rsidR="00E0073F" w:rsidRPr="00F60B69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B257FBA" w14:textId="77777777" w:rsidR="00E0073F" w:rsidRPr="00F60B69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8A1BDB1" w14:textId="77777777" w:rsidR="00E0073F" w:rsidRPr="00F60B69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2FF6EED7" w14:textId="77777777" w:rsidR="00E0073F" w:rsidRPr="00F60B69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2F358925" w14:textId="77777777" w:rsidR="00E0073F" w:rsidRPr="00F60B69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82E9221" w14:textId="77777777" w:rsidR="00E0073F" w:rsidRPr="00F60B69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2DA8F693" w14:textId="77777777" w:rsidR="00E0073F" w:rsidRPr="00F60B69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46081F2C" w14:textId="77777777" w:rsidR="00E0073F" w:rsidRPr="00F60B69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40A0B68C" w14:textId="77777777" w:rsidR="00E0073F" w:rsidRPr="00F60B69" w:rsidRDefault="00E0073F" w:rsidP="00E0073F">
      <w:pPr>
        <w:rPr>
          <w:b/>
          <w:noProof/>
          <w:sz w:val="28"/>
          <w:szCs w:val="28"/>
        </w:rPr>
      </w:pPr>
    </w:p>
    <w:p w14:paraId="7087F159" w14:textId="77777777" w:rsidR="00E0073F" w:rsidRPr="00F60B69" w:rsidRDefault="00E0073F" w:rsidP="00E0073F">
      <w:pPr>
        <w:rPr>
          <w:b/>
          <w:noProof/>
          <w:sz w:val="28"/>
          <w:szCs w:val="28"/>
        </w:rPr>
      </w:pPr>
    </w:p>
    <w:p w14:paraId="2A42D107" w14:textId="77777777" w:rsidR="00E0073F" w:rsidRPr="00F60B69" w:rsidRDefault="00E0073F" w:rsidP="00E0073F">
      <w:pPr>
        <w:rPr>
          <w:b/>
          <w:noProof/>
          <w:sz w:val="28"/>
          <w:szCs w:val="28"/>
        </w:rPr>
      </w:pPr>
    </w:p>
    <w:p w14:paraId="6059D062" w14:textId="77777777" w:rsidR="00E0073F" w:rsidRPr="00F60B69" w:rsidRDefault="00E0073F" w:rsidP="00E0073F">
      <w:pPr>
        <w:rPr>
          <w:noProof/>
          <w:sz w:val="28"/>
          <w:szCs w:val="28"/>
        </w:rPr>
      </w:pPr>
      <w:r w:rsidRPr="00F60B69">
        <w:rPr>
          <w:noProof/>
          <w:sz w:val="28"/>
          <w:szCs w:val="28"/>
        </w:rPr>
        <w:t>...................................................................</w:t>
      </w:r>
    </w:p>
    <w:p w14:paraId="709C2D72" w14:textId="77777777" w:rsidR="00E0073F" w:rsidRPr="00A350F0" w:rsidRDefault="00A350F0" w:rsidP="00E0073F">
      <w:pPr>
        <w:rPr>
          <w:noProof/>
        </w:rPr>
      </w:pPr>
      <w:r w:rsidRPr="00A350F0">
        <w:rPr>
          <w:noProof/>
        </w:rPr>
        <w:t>Datum och signatur</w:t>
      </w:r>
    </w:p>
    <w:p w14:paraId="32885332" w14:textId="77777777" w:rsidR="00E0073F" w:rsidRPr="00A350F0" w:rsidRDefault="00E0073F" w:rsidP="00E0073F">
      <w:pPr>
        <w:rPr>
          <w:b/>
          <w:noProof/>
          <w:sz w:val="28"/>
          <w:szCs w:val="28"/>
        </w:rPr>
      </w:pPr>
    </w:p>
    <w:p w14:paraId="32EC647B" w14:textId="77777777" w:rsidR="00E0073F" w:rsidRPr="00A350F0" w:rsidRDefault="00E0073F" w:rsidP="00E0073F">
      <w:pPr>
        <w:rPr>
          <w:b/>
          <w:noProof/>
          <w:sz w:val="28"/>
          <w:szCs w:val="28"/>
        </w:rPr>
      </w:pPr>
    </w:p>
    <w:p w14:paraId="31D788D1" w14:textId="77777777" w:rsidR="00E0073F" w:rsidRPr="00A350F0" w:rsidRDefault="00E0073F" w:rsidP="00E0073F"/>
    <w:p w14:paraId="34A8945E" w14:textId="3BC66A0C" w:rsidR="00A350F0" w:rsidRPr="00786AF1" w:rsidRDefault="00786AF1" w:rsidP="00A350F0">
      <w:pPr>
        <w:rPr>
          <w:sz w:val="22"/>
        </w:rPr>
      </w:pPr>
      <w:r w:rsidRPr="00447DA0">
        <w:t xml:space="preserve">Vänligen skriv ut och signera utlåtandet. Skanna sedan in det och ladda upp </w:t>
      </w:r>
      <w:r>
        <w:t xml:space="preserve">i Högskolans </w:t>
      </w:r>
      <w:r w:rsidRPr="00447DA0">
        <w:t>rekryteringssystem</w:t>
      </w:r>
      <w:r>
        <w:t xml:space="preserve"> alternativt skicka per </w:t>
      </w:r>
      <w:proofErr w:type="gramStart"/>
      <w:r>
        <w:t>mail</w:t>
      </w:r>
      <w:proofErr w:type="gramEnd"/>
      <w:r>
        <w:t xml:space="preserve"> till </w:t>
      </w:r>
      <w:r w:rsidRPr="00410065">
        <w:rPr>
          <w:rFonts w:ascii="Times New Roman" w:eastAsia="Times New Roman" w:hAnsi="Times New Roman" w:cs="Times New Roman"/>
          <w:szCs w:val="24"/>
          <w:lang w:eastAsia="sv-SE"/>
        </w:rPr>
        <w:t>helpdesk.hr@hh.se</w:t>
      </w:r>
      <w:r>
        <w:t>. Du behöver inte skicka in någon papperskopia av utlåtandet.</w:t>
      </w:r>
      <w:r w:rsidR="00A350F0">
        <w:t xml:space="preserve"> </w:t>
      </w:r>
    </w:p>
    <w:p w14:paraId="425096D7" w14:textId="77777777" w:rsidR="00E0073F" w:rsidRPr="00786AF1" w:rsidRDefault="00E0073F" w:rsidP="00E0073F">
      <w:pPr>
        <w:rPr>
          <w:sz w:val="22"/>
        </w:rPr>
      </w:pPr>
    </w:p>
    <w:p w14:paraId="28B794E4" w14:textId="77777777" w:rsidR="00E0073F" w:rsidRPr="00786AF1" w:rsidRDefault="00E0073F" w:rsidP="00E0073F"/>
    <w:sectPr w:rsidR="00E0073F" w:rsidRPr="00786AF1" w:rsidSect="00E30D54">
      <w:footerReference w:type="default" r:id="rId7"/>
      <w:headerReference w:type="first" r:id="rId8"/>
      <w:footerReference w:type="first" r:id="rId9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2FDE" w14:textId="77777777" w:rsidR="00E0073F" w:rsidRDefault="00E0073F" w:rsidP="00BB1DF1">
      <w:pPr>
        <w:spacing w:after="0"/>
      </w:pPr>
      <w:r>
        <w:separator/>
      </w:r>
    </w:p>
  </w:endnote>
  <w:endnote w:type="continuationSeparator" w:id="0">
    <w:p w14:paraId="6B753F2E" w14:textId="77777777" w:rsidR="00E0073F" w:rsidRDefault="00E0073F" w:rsidP="00BB1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1BFFA633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2C0D799F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0CB0C48B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3997B969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61CFF091" w14:textId="77777777" w:rsidTr="00EA27B0">
      <w:trPr>
        <w:trHeight w:val="202"/>
      </w:trPr>
      <w:tc>
        <w:tcPr>
          <w:tcW w:w="2976" w:type="dxa"/>
          <w:noWrap/>
        </w:tcPr>
        <w:p w14:paraId="7470C256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24DC6623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36472129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 w:rsidR="00BB6E8E">
            <w:rPr>
              <w:rStyle w:val="SidfotChar"/>
              <w:noProof/>
            </w:rPr>
            <w:t>2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BB6E8E">
            <w:rPr>
              <w:rStyle w:val="SidfotChar"/>
              <w:noProof/>
            </w:rPr>
            <w:t>3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014CE03E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28B9FBA8" wp14:editId="01F82C22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6F5628BC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53BF5CC1" w14:textId="77777777" w:rsidR="007317F8" w:rsidRPr="00A2316E" w:rsidRDefault="007317F8" w:rsidP="00FB7E43">
          <w:pPr>
            <w:pStyle w:val="Sidfot"/>
            <w:rPr>
              <w:lang w:eastAsia="sv-SE"/>
            </w:rPr>
          </w:pPr>
        </w:p>
      </w:tc>
    </w:tr>
    <w:tr w:rsidR="007317F8" w:rsidRPr="009C665F" w14:paraId="60572C4B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57659F38" w14:textId="77777777" w:rsidR="007317F8" w:rsidRPr="00A2316E" w:rsidRDefault="007317F8" w:rsidP="000E1B82">
          <w:pPr>
            <w:pStyle w:val="Sidfot"/>
            <w:rPr>
              <w:lang w:eastAsia="sv-SE"/>
            </w:rPr>
          </w:pPr>
          <w:r>
            <w:rPr>
              <w:lang w:eastAsia="sv-SE"/>
            </w:rPr>
            <w:t>Högskolan i Halmstad</w:t>
          </w:r>
          <w:r w:rsidRPr="00A2316E">
            <w:rPr>
              <w:lang w:eastAsia="sv-SE"/>
            </w:rPr>
            <w:t xml:space="preserve">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lang w:eastAsia="sv-SE"/>
            </w:rPr>
            <w:t xml:space="preserve"> Box 823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>
            <w:rPr>
              <w:lang w:eastAsia="sv-SE"/>
            </w:rPr>
            <w:t xml:space="preserve">301 18 Halmstad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 w:rsidRPr="00A2316E">
            <w:rPr>
              <w:lang w:eastAsia="sv-SE"/>
            </w:rPr>
            <w:t>Besöksadress: Kristian IV:s väg 3</w:t>
          </w:r>
        </w:p>
        <w:p w14:paraId="709A08F9" w14:textId="77777777" w:rsidR="007317F8" w:rsidRPr="003F3016" w:rsidRDefault="007317F8" w:rsidP="000E1B82">
          <w:pPr>
            <w:pStyle w:val="Sidfot"/>
            <w:rPr>
              <w:lang w:val="en-GB" w:eastAsia="sv-SE"/>
            </w:rPr>
          </w:pPr>
          <w:r w:rsidRPr="003F3016">
            <w:rPr>
              <w:lang w:val="en-GB" w:eastAsia="sv-SE"/>
            </w:rPr>
            <w:t>Tel</w:t>
          </w:r>
          <w:r>
            <w:rPr>
              <w:lang w:val="en-GB" w:eastAsia="sv-SE"/>
            </w:rPr>
            <w:t>: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r>
            <w:rPr>
              <w:lang w:val="en-GB" w:eastAsia="sv-SE"/>
            </w:rPr>
            <w:t xml:space="preserve">035-16 71 00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lang w:val="en-GB" w:eastAsia="sv-SE"/>
            </w:rPr>
            <w:t xml:space="preserve"> </w:t>
          </w:r>
          <w:bookmarkStart w:id="1" w:name="SidfotEpost"/>
          <w:r>
            <w:fldChar w:fldCharType="begin"/>
          </w:r>
          <w:r w:rsidRPr="00F065EF">
            <w:rPr>
              <w:lang w:val="en-US"/>
            </w:rPr>
            <w:instrText xml:space="preserve"> HYPERLINK "mailto:registrator@hh.se" </w:instrText>
          </w:r>
          <w:r>
            <w:fldChar w:fldCharType="separate"/>
          </w:r>
          <w:r w:rsidRPr="003F3016">
            <w:rPr>
              <w:lang w:val="en-GB" w:eastAsia="sv-SE"/>
            </w:rPr>
            <w:t>registrator@hh.se</w:t>
          </w:r>
          <w:r>
            <w:rPr>
              <w:lang w:val="en-GB" w:eastAsia="sv-SE"/>
            </w:rPr>
            <w:fldChar w:fldCharType="end"/>
          </w:r>
          <w:bookmarkEnd w:id="1"/>
          <w:r>
            <w:rPr>
              <w:lang w:val="en-GB" w:eastAsia="sv-SE"/>
            </w:rPr>
            <w:t xml:space="preserve">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bookmarkStart w:id="2" w:name="SidfotOrg"/>
          <w:r w:rsidRPr="003F3016">
            <w:rPr>
              <w:lang w:val="en-GB" w:eastAsia="sv-SE"/>
            </w:rPr>
            <w:t>Org. nr. 202100-3203</w:t>
          </w:r>
          <w:bookmarkEnd w:id="2"/>
        </w:p>
      </w:tc>
    </w:tr>
    <w:tr w:rsidR="007317F8" w14:paraId="61E36031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0B4B328F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5EDF4E58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37CD813A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BB6E8E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810DEF">
            <w:fldChar w:fldCharType="begin"/>
          </w:r>
          <w:r w:rsidR="00810DEF">
            <w:instrText xml:space="preserve"> NUMPAGES </w:instrText>
          </w:r>
          <w:r w:rsidR="00810DEF">
            <w:fldChar w:fldCharType="separate"/>
          </w:r>
          <w:r w:rsidR="00BB6E8E">
            <w:rPr>
              <w:noProof/>
            </w:rPr>
            <w:t>3</w:t>
          </w:r>
          <w:r w:rsidR="00810DEF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6AEE14A2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7828DD99" wp14:editId="52CA1D15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7C00D" w14:textId="77777777" w:rsidR="00E0073F" w:rsidRDefault="00E0073F" w:rsidP="00BB1DF1">
      <w:pPr>
        <w:spacing w:after="0"/>
      </w:pPr>
      <w:r>
        <w:separator/>
      </w:r>
    </w:p>
  </w:footnote>
  <w:footnote w:type="continuationSeparator" w:id="0">
    <w:p w14:paraId="605AC8B5" w14:textId="77777777" w:rsidR="00E0073F" w:rsidRDefault="00E0073F" w:rsidP="00BB1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14:paraId="5BC6ACF2" w14:textId="77777777" w:rsidTr="00461935">
      <w:trPr>
        <w:trHeight w:val="312"/>
      </w:trPr>
      <w:tc>
        <w:tcPr>
          <w:tcW w:w="6663" w:type="dxa"/>
        </w:tcPr>
        <w:p w14:paraId="1C715810" w14:textId="77777777" w:rsidR="007317F8" w:rsidRDefault="007317F8" w:rsidP="00FC113C">
          <w:pPr>
            <w:pStyle w:val="Sidhuvudinfo"/>
          </w:pPr>
        </w:p>
      </w:tc>
      <w:tc>
        <w:tcPr>
          <w:tcW w:w="3118" w:type="dxa"/>
        </w:tcPr>
        <w:p w14:paraId="434C28D1" w14:textId="2CD44241" w:rsidR="007317F8" w:rsidRDefault="00753BFF" w:rsidP="003C2E35">
          <w:pPr>
            <w:pStyle w:val="Sidhuvudinfo"/>
          </w:pPr>
          <w:r>
            <w:t>Mall rev 202</w:t>
          </w:r>
          <w:r w:rsidR="009C665F">
            <w:t>5-05-23</w:t>
          </w:r>
          <w:r>
            <w:br/>
            <w:t>HR-avdelningen</w:t>
          </w:r>
        </w:p>
      </w:tc>
    </w:tr>
    <w:tr w:rsidR="00E30D54" w14:paraId="57C3C1B7" w14:textId="77777777" w:rsidTr="00E30D54">
      <w:trPr>
        <w:trHeight w:val="1814"/>
      </w:trPr>
      <w:tc>
        <w:tcPr>
          <w:tcW w:w="9781" w:type="dxa"/>
          <w:gridSpan w:val="2"/>
        </w:tcPr>
        <w:p w14:paraId="6FE5A3A4" w14:textId="77777777" w:rsidR="00E30D54" w:rsidRDefault="00E30D54" w:rsidP="00FC113C">
          <w:pPr>
            <w:pStyle w:val="Sidhuvudinfo"/>
          </w:pPr>
        </w:p>
      </w:tc>
    </w:tr>
  </w:tbl>
  <w:p w14:paraId="0BEB5C21" w14:textId="77777777" w:rsidR="007317F8" w:rsidRDefault="007317F8" w:rsidP="00F10218">
    <w:pPr>
      <w:pStyle w:val="Sidhuvud"/>
      <w:ind w:left="-709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28C1CE7F" wp14:editId="2E1BB62E">
          <wp:simplePos x="0" y="0"/>
          <wp:positionH relativeFrom="page">
            <wp:posOffset>720090</wp:posOffset>
          </wp:positionH>
          <wp:positionV relativeFrom="page">
            <wp:posOffset>446405</wp:posOffset>
          </wp:positionV>
          <wp:extent cx="1162800" cy="1494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F7A1F"/>
    <w:multiLevelType w:val="hybridMultilevel"/>
    <w:tmpl w:val="B6AA49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08E2"/>
    <w:multiLevelType w:val="hybridMultilevel"/>
    <w:tmpl w:val="F0487950"/>
    <w:lvl w:ilvl="0" w:tplc="9BE4E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46673">
    <w:abstractNumId w:val="8"/>
  </w:num>
  <w:num w:numId="2" w16cid:durableId="1558979652">
    <w:abstractNumId w:val="3"/>
  </w:num>
  <w:num w:numId="3" w16cid:durableId="980889782">
    <w:abstractNumId w:val="2"/>
  </w:num>
  <w:num w:numId="4" w16cid:durableId="1926958671">
    <w:abstractNumId w:val="1"/>
  </w:num>
  <w:num w:numId="5" w16cid:durableId="13969227">
    <w:abstractNumId w:val="0"/>
  </w:num>
  <w:num w:numId="6" w16cid:durableId="1127357494">
    <w:abstractNumId w:val="9"/>
  </w:num>
  <w:num w:numId="7" w16cid:durableId="1406150097">
    <w:abstractNumId w:val="7"/>
  </w:num>
  <w:num w:numId="8" w16cid:durableId="1517305984">
    <w:abstractNumId w:val="6"/>
  </w:num>
  <w:num w:numId="9" w16cid:durableId="513879879">
    <w:abstractNumId w:val="5"/>
  </w:num>
  <w:num w:numId="10" w16cid:durableId="1878657484">
    <w:abstractNumId w:val="4"/>
  </w:num>
  <w:num w:numId="11" w16cid:durableId="1342775649">
    <w:abstractNumId w:val="10"/>
  </w:num>
  <w:num w:numId="12" w16cid:durableId="855073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3F"/>
    <w:rsid w:val="00013D01"/>
    <w:rsid w:val="0001644D"/>
    <w:rsid w:val="00017524"/>
    <w:rsid w:val="00030B05"/>
    <w:rsid w:val="00035F82"/>
    <w:rsid w:val="000521EF"/>
    <w:rsid w:val="000659D2"/>
    <w:rsid w:val="00071854"/>
    <w:rsid w:val="000818E0"/>
    <w:rsid w:val="00083D9B"/>
    <w:rsid w:val="00097DC6"/>
    <w:rsid w:val="000A3488"/>
    <w:rsid w:val="000E05E7"/>
    <w:rsid w:val="000E1B82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63232"/>
    <w:rsid w:val="001862A6"/>
    <w:rsid w:val="001A325E"/>
    <w:rsid w:val="001D282D"/>
    <w:rsid w:val="001E1F45"/>
    <w:rsid w:val="001E5334"/>
    <w:rsid w:val="001F1CA2"/>
    <w:rsid w:val="001F21FB"/>
    <w:rsid w:val="00212F3F"/>
    <w:rsid w:val="002546D6"/>
    <w:rsid w:val="00274D08"/>
    <w:rsid w:val="002A1B54"/>
    <w:rsid w:val="002A458A"/>
    <w:rsid w:val="002B1700"/>
    <w:rsid w:val="002B4531"/>
    <w:rsid w:val="002C413E"/>
    <w:rsid w:val="002C474B"/>
    <w:rsid w:val="002E082D"/>
    <w:rsid w:val="002E25E3"/>
    <w:rsid w:val="003144C6"/>
    <w:rsid w:val="003207F0"/>
    <w:rsid w:val="003255F7"/>
    <w:rsid w:val="00347BF4"/>
    <w:rsid w:val="00360B43"/>
    <w:rsid w:val="003616A7"/>
    <w:rsid w:val="00363952"/>
    <w:rsid w:val="0038149D"/>
    <w:rsid w:val="003878EB"/>
    <w:rsid w:val="003A28C3"/>
    <w:rsid w:val="003B3786"/>
    <w:rsid w:val="003B3DE5"/>
    <w:rsid w:val="003C2E35"/>
    <w:rsid w:val="003C5DFA"/>
    <w:rsid w:val="003F2A0C"/>
    <w:rsid w:val="003F3016"/>
    <w:rsid w:val="00402257"/>
    <w:rsid w:val="00425978"/>
    <w:rsid w:val="00427983"/>
    <w:rsid w:val="00433AD1"/>
    <w:rsid w:val="0043563B"/>
    <w:rsid w:val="00443ADD"/>
    <w:rsid w:val="00445607"/>
    <w:rsid w:val="00460B66"/>
    <w:rsid w:val="00461935"/>
    <w:rsid w:val="00494C8E"/>
    <w:rsid w:val="00497BD0"/>
    <w:rsid w:val="004A6B20"/>
    <w:rsid w:val="004B44E9"/>
    <w:rsid w:val="004C312E"/>
    <w:rsid w:val="004C7210"/>
    <w:rsid w:val="004D315B"/>
    <w:rsid w:val="004F48CE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54F4"/>
    <w:rsid w:val="00606477"/>
    <w:rsid w:val="00614F78"/>
    <w:rsid w:val="0061579C"/>
    <w:rsid w:val="0062735A"/>
    <w:rsid w:val="00652328"/>
    <w:rsid w:val="006624A5"/>
    <w:rsid w:val="006643F8"/>
    <w:rsid w:val="00664AE0"/>
    <w:rsid w:val="00680784"/>
    <w:rsid w:val="00681B12"/>
    <w:rsid w:val="006972FC"/>
    <w:rsid w:val="006A1301"/>
    <w:rsid w:val="006A3485"/>
    <w:rsid w:val="006B1BFF"/>
    <w:rsid w:val="006D2A12"/>
    <w:rsid w:val="006D2A40"/>
    <w:rsid w:val="006E2F48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4772A"/>
    <w:rsid w:val="00753BFF"/>
    <w:rsid w:val="007549DC"/>
    <w:rsid w:val="007719E9"/>
    <w:rsid w:val="00780745"/>
    <w:rsid w:val="00786AF1"/>
    <w:rsid w:val="0079071D"/>
    <w:rsid w:val="007A071F"/>
    <w:rsid w:val="007A2932"/>
    <w:rsid w:val="007B2935"/>
    <w:rsid w:val="007C2FB9"/>
    <w:rsid w:val="007E380B"/>
    <w:rsid w:val="007E77EF"/>
    <w:rsid w:val="007F25C5"/>
    <w:rsid w:val="007F4B0D"/>
    <w:rsid w:val="007F5047"/>
    <w:rsid w:val="00810DEF"/>
    <w:rsid w:val="00811D52"/>
    <w:rsid w:val="0081592F"/>
    <w:rsid w:val="0081614D"/>
    <w:rsid w:val="0082671C"/>
    <w:rsid w:val="00831E99"/>
    <w:rsid w:val="00834743"/>
    <w:rsid w:val="00865539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E0149"/>
    <w:rsid w:val="00903784"/>
    <w:rsid w:val="009045E0"/>
    <w:rsid w:val="009148A6"/>
    <w:rsid w:val="00916BF6"/>
    <w:rsid w:val="009370BF"/>
    <w:rsid w:val="00955420"/>
    <w:rsid w:val="00966928"/>
    <w:rsid w:val="009677D7"/>
    <w:rsid w:val="009730CF"/>
    <w:rsid w:val="00975A5D"/>
    <w:rsid w:val="00976F92"/>
    <w:rsid w:val="00984FA4"/>
    <w:rsid w:val="00994456"/>
    <w:rsid w:val="009966B1"/>
    <w:rsid w:val="009A419D"/>
    <w:rsid w:val="009B0A3E"/>
    <w:rsid w:val="009B5875"/>
    <w:rsid w:val="009C49BA"/>
    <w:rsid w:val="009C4E33"/>
    <w:rsid w:val="009C607C"/>
    <w:rsid w:val="009C665F"/>
    <w:rsid w:val="009D6914"/>
    <w:rsid w:val="009E3814"/>
    <w:rsid w:val="009E5BE2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350F0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7E83"/>
    <w:rsid w:val="00AA022C"/>
    <w:rsid w:val="00AA2198"/>
    <w:rsid w:val="00AA6077"/>
    <w:rsid w:val="00AB2682"/>
    <w:rsid w:val="00AB2D6D"/>
    <w:rsid w:val="00AB6499"/>
    <w:rsid w:val="00AE463B"/>
    <w:rsid w:val="00AF75A5"/>
    <w:rsid w:val="00B11646"/>
    <w:rsid w:val="00B258F1"/>
    <w:rsid w:val="00B33C6D"/>
    <w:rsid w:val="00B53846"/>
    <w:rsid w:val="00B54D80"/>
    <w:rsid w:val="00B641FC"/>
    <w:rsid w:val="00B97F33"/>
    <w:rsid w:val="00BA5538"/>
    <w:rsid w:val="00BB1DF1"/>
    <w:rsid w:val="00BB6E8E"/>
    <w:rsid w:val="00BC3CC2"/>
    <w:rsid w:val="00BC6837"/>
    <w:rsid w:val="00BD10A4"/>
    <w:rsid w:val="00BD63F6"/>
    <w:rsid w:val="00BE7CD9"/>
    <w:rsid w:val="00BF08D9"/>
    <w:rsid w:val="00C03A2B"/>
    <w:rsid w:val="00C139AF"/>
    <w:rsid w:val="00C14F74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774"/>
    <w:rsid w:val="00CA568E"/>
    <w:rsid w:val="00CA5951"/>
    <w:rsid w:val="00CC0875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86C89"/>
    <w:rsid w:val="00D9534E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70B5"/>
    <w:rsid w:val="00E0073F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37C"/>
    <w:rsid w:val="00EB289A"/>
    <w:rsid w:val="00EB35C3"/>
    <w:rsid w:val="00EB3C6E"/>
    <w:rsid w:val="00ED3081"/>
    <w:rsid w:val="00ED442F"/>
    <w:rsid w:val="00EE6127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0B69"/>
    <w:rsid w:val="00F64CA4"/>
    <w:rsid w:val="00F6625B"/>
    <w:rsid w:val="00F672C2"/>
    <w:rsid w:val="00F71660"/>
    <w:rsid w:val="00F8058B"/>
    <w:rsid w:val="00F837E1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AB1532"/>
  <w15:docId w15:val="{98CA5AAB-7146-455B-AC08-D77BCD5E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76"/>
    <w:pPr>
      <w:spacing w:after="12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  <w:spacing w:after="0"/>
    </w:pPr>
    <w:rPr>
      <w:rFonts w:ascii="Gill Sans Std Light" w:hAnsi="Gill Sans Std Light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E0073F"/>
    <w:pPr>
      <w:ind w:left="720"/>
      <w:contextualSpacing/>
    </w:pPr>
  </w:style>
  <w:style w:type="paragraph" w:styleId="Normalwebb">
    <w:name w:val="Normal (Web)"/>
    <w:basedOn w:val="Normal"/>
    <w:uiPriority w:val="99"/>
    <w:rsid w:val="00E007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uiPriority w:val="22"/>
    <w:qFormat/>
    <w:rsid w:val="00E0073F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E0073F"/>
    <w:pPr>
      <w:spacing w:after="0"/>
    </w:pPr>
    <w:rPr>
      <w:rFonts w:ascii="Consolas" w:eastAsia="Calibri" w:hAnsi="Consolas" w:cs="Times New Roman"/>
      <w:sz w:val="21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0073F"/>
    <w:rPr>
      <w:rFonts w:ascii="Consolas" w:eastAsia="Calibri" w:hAnsi="Consolas" w:cs="Times New Roman"/>
      <w:sz w:val="21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Bra-IT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Ersson Heinsjö [sofers]</dc:creator>
  <cp:lastModifiedBy>Therés Erixon</cp:lastModifiedBy>
  <cp:revision>6</cp:revision>
  <cp:lastPrinted>2018-02-08T08:54:00Z</cp:lastPrinted>
  <dcterms:created xsi:type="dcterms:W3CDTF">2024-05-27T06:09:00Z</dcterms:created>
  <dcterms:modified xsi:type="dcterms:W3CDTF">2025-05-23T11:16:00Z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