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7AFD" w14:textId="77777777" w:rsidR="0045362D" w:rsidRPr="00081B83" w:rsidRDefault="00081B83" w:rsidP="0045362D">
      <w:pPr>
        <w:autoSpaceDE w:val="0"/>
        <w:autoSpaceDN w:val="0"/>
        <w:adjustRightInd w:val="0"/>
        <w:spacing w:after="0"/>
        <w:rPr>
          <w:b/>
          <w:sz w:val="32"/>
          <w:lang w:val="en-US"/>
        </w:rPr>
      </w:pPr>
      <w:r w:rsidRPr="00081B83">
        <w:rPr>
          <w:b/>
          <w:sz w:val="32"/>
          <w:lang w:val="en-US"/>
        </w:rPr>
        <w:t>Individual assessment</w:t>
      </w:r>
      <w:r w:rsidR="00935907" w:rsidRPr="00081B83">
        <w:rPr>
          <w:b/>
          <w:sz w:val="32"/>
          <w:lang w:val="en-US"/>
        </w:rPr>
        <w:t xml:space="preserve"> </w:t>
      </w:r>
      <w:r w:rsidR="0045362D" w:rsidRPr="00081B83">
        <w:rPr>
          <w:b/>
          <w:sz w:val="32"/>
          <w:lang w:val="en-US"/>
        </w:rPr>
        <w:br/>
      </w:r>
      <w:r w:rsidR="004634E5">
        <w:rPr>
          <w:lang w:val="en-US"/>
        </w:rPr>
        <w:t>S</w:t>
      </w:r>
      <w:r w:rsidR="004634E5" w:rsidRPr="00081B83">
        <w:rPr>
          <w:lang w:val="en-US"/>
        </w:rPr>
        <w:t>cientific</w:t>
      </w:r>
      <w:r w:rsidRPr="00081B83">
        <w:rPr>
          <w:lang w:val="en-US"/>
        </w:rPr>
        <w:t xml:space="preserve"> assessment prior to interview</w:t>
      </w:r>
      <w:r w:rsidR="0045362D" w:rsidRPr="00081B83">
        <w:rPr>
          <w:rFonts w:ascii="AGaramondPro-Regular" w:hAnsi="AGaramondPro-Regular" w:cs="AGaramondPro-Regular"/>
          <w:color w:val="FF0000"/>
          <w:sz w:val="22"/>
          <w:lang w:val="en-US"/>
        </w:rPr>
        <w:t xml:space="preserve"> </w:t>
      </w:r>
    </w:p>
    <w:p w14:paraId="08C0312D" w14:textId="77777777" w:rsidR="0045362D" w:rsidRPr="00081B83" w:rsidRDefault="0045362D" w:rsidP="0045362D">
      <w:pPr>
        <w:autoSpaceDE w:val="0"/>
        <w:autoSpaceDN w:val="0"/>
        <w:adjustRightInd w:val="0"/>
        <w:spacing w:after="0"/>
        <w:rPr>
          <w:rFonts w:ascii="AGaramondPro-Regular" w:hAnsi="AGaramondPro-Regular" w:cs="AGaramondPro-Regular"/>
          <w:color w:val="FF0000"/>
          <w:sz w:val="22"/>
          <w:lang w:val="en-US"/>
        </w:rPr>
      </w:pPr>
    </w:p>
    <w:p w14:paraId="502B4917" w14:textId="77777777" w:rsidR="00E0073F" w:rsidRPr="00081B83" w:rsidRDefault="00081B83" w:rsidP="00054147">
      <w:pPr>
        <w:spacing w:line="276" w:lineRule="auto"/>
        <w:rPr>
          <w:lang w:val="en-US"/>
        </w:rPr>
      </w:pPr>
      <w:r w:rsidRPr="00081B83">
        <w:rPr>
          <w:lang w:val="en-US"/>
        </w:rPr>
        <w:t>Date</w:t>
      </w:r>
      <w:r w:rsidR="00E0073F" w:rsidRPr="00081B83">
        <w:rPr>
          <w:lang w:val="en-US"/>
        </w:rPr>
        <w:t>:</w:t>
      </w:r>
      <w:r w:rsidR="00E0073F" w:rsidRPr="00081B83">
        <w:rPr>
          <w:lang w:val="en-US"/>
        </w:rPr>
        <w:br/>
      </w:r>
      <w:r w:rsidRPr="00081B83">
        <w:rPr>
          <w:lang w:val="en-US"/>
        </w:rPr>
        <w:t>Candidate’s name</w:t>
      </w:r>
      <w:r w:rsidR="00054147" w:rsidRPr="00081B83">
        <w:rPr>
          <w:lang w:val="en-US"/>
        </w:rPr>
        <w:t>:</w:t>
      </w:r>
      <w:r w:rsidR="00E0073F" w:rsidRPr="00081B83">
        <w:rPr>
          <w:lang w:val="en-US"/>
        </w:rPr>
        <w:br/>
      </w:r>
      <w:r w:rsidRPr="00081B83">
        <w:rPr>
          <w:lang w:val="en-US"/>
        </w:rPr>
        <w:t>Name and title of assessor</w:t>
      </w:r>
      <w:r w:rsidR="00E0073F" w:rsidRPr="00081B83">
        <w:rPr>
          <w:lang w:val="en-US"/>
        </w:rPr>
        <w:t>:</w:t>
      </w:r>
      <w:r w:rsidR="000E42AF" w:rsidRPr="00081B83">
        <w:rPr>
          <w:lang w:val="en-US"/>
        </w:rPr>
        <w:br/>
      </w:r>
      <w:r>
        <w:rPr>
          <w:lang w:val="en-US"/>
        </w:rPr>
        <w:t>Contact details, assessor</w:t>
      </w:r>
      <w:r w:rsidR="00054147" w:rsidRPr="00081B83">
        <w:rPr>
          <w:lang w:val="en-US"/>
        </w:rPr>
        <w:t xml:space="preserve"> </w:t>
      </w:r>
      <w:r w:rsidR="00D90CB2" w:rsidRPr="00081B83">
        <w:rPr>
          <w:lang w:val="en-US"/>
        </w:rPr>
        <w:t>(</w:t>
      </w:r>
      <w:r>
        <w:rPr>
          <w:lang w:val="en-US"/>
        </w:rPr>
        <w:t>e-</w:t>
      </w:r>
      <w:r w:rsidR="00D90CB2" w:rsidRPr="00081B83">
        <w:rPr>
          <w:lang w:val="en-US"/>
        </w:rPr>
        <w:t xml:space="preserve">mail, </w:t>
      </w:r>
      <w:r>
        <w:rPr>
          <w:lang w:val="en-US"/>
        </w:rPr>
        <w:t>pho</w:t>
      </w:r>
      <w:r w:rsidR="00D90CB2" w:rsidRPr="00081B83">
        <w:rPr>
          <w:lang w:val="en-US"/>
        </w:rPr>
        <w:t>n</w:t>
      </w:r>
      <w:r>
        <w:rPr>
          <w:lang w:val="en-US"/>
        </w:rPr>
        <w:t>e</w:t>
      </w:r>
      <w:r w:rsidR="00D90CB2" w:rsidRPr="00081B83">
        <w:rPr>
          <w:lang w:val="en-US"/>
        </w:rPr>
        <w:t>)</w:t>
      </w:r>
      <w:r w:rsidR="00E0073F" w:rsidRPr="00081B83">
        <w:rPr>
          <w:lang w:val="en-US"/>
        </w:rPr>
        <w:t>:</w:t>
      </w:r>
    </w:p>
    <w:p w14:paraId="279FC49C" w14:textId="77777777" w:rsidR="00D90CB2" w:rsidRPr="00081B83" w:rsidRDefault="00D90CB2" w:rsidP="00E0073F">
      <w:pPr>
        <w:rPr>
          <w:lang w:val="en-US"/>
        </w:rPr>
      </w:pPr>
      <w:r w:rsidRPr="00081B83">
        <w:rPr>
          <w:i/>
          <w:lang w:val="en-US"/>
        </w:rPr>
        <w:br/>
      </w:r>
      <w:r w:rsidRPr="00081B83">
        <w:rPr>
          <w:lang w:val="en-US"/>
        </w:rPr>
        <w:t xml:space="preserve">Halmstad </w:t>
      </w:r>
      <w:r w:rsidR="00081B83">
        <w:rPr>
          <w:lang w:val="en-US"/>
        </w:rPr>
        <w:t xml:space="preserve">University </w:t>
      </w:r>
      <w:r w:rsidR="00081B83" w:rsidRPr="00081B83">
        <w:rPr>
          <w:lang w:val="en-US"/>
        </w:rPr>
        <w:t xml:space="preserve">is very grateful for your participation as </w:t>
      </w:r>
      <w:r w:rsidR="001A6914" w:rsidRPr="00081B83">
        <w:rPr>
          <w:lang w:val="en-US"/>
        </w:rPr>
        <w:t>scientific</w:t>
      </w:r>
      <w:r w:rsidR="00081B83" w:rsidRPr="00081B83">
        <w:rPr>
          <w:lang w:val="en-US"/>
        </w:rPr>
        <w:t xml:space="preserve"> assessor</w:t>
      </w:r>
      <w:r w:rsidRPr="00081B83">
        <w:rPr>
          <w:lang w:val="en-US"/>
        </w:rPr>
        <w:t xml:space="preserve">. </w:t>
      </w:r>
      <w:r w:rsidR="00081B83" w:rsidRPr="00081B83">
        <w:rPr>
          <w:lang w:val="en-US"/>
        </w:rPr>
        <w:t>Based on your expertise and specialist knowledge we would like to ask you for a q</w:t>
      </w:r>
      <w:r w:rsidR="00081B83">
        <w:rPr>
          <w:lang w:val="en-US"/>
        </w:rPr>
        <w:t xml:space="preserve">ualitative and quantitative assessment of the applicant’s qualifications. </w:t>
      </w:r>
    </w:p>
    <w:p w14:paraId="37465290" w14:textId="77777777" w:rsidR="00D90CB2" w:rsidRPr="00796880" w:rsidRDefault="00081B83" w:rsidP="00D90CB2">
      <w:pPr>
        <w:autoSpaceDE w:val="0"/>
        <w:autoSpaceDN w:val="0"/>
        <w:adjustRightInd w:val="0"/>
        <w:spacing w:after="0"/>
        <w:rPr>
          <w:lang w:val="en-US"/>
        </w:rPr>
      </w:pPr>
      <w:r w:rsidRPr="0020254B">
        <w:rPr>
          <w:lang w:val="en-US"/>
        </w:rPr>
        <w:t>At</w:t>
      </w:r>
      <w:r w:rsidR="00D90CB2" w:rsidRPr="0020254B">
        <w:rPr>
          <w:lang w:val="en-US"/>
        </w:rPr>
        <w:t xml:space="preserve"> </w:t>
      </w:r>
      <w:r w:rsidRPr="0020254B">
        <w:rPr>
          <w:lang w:val="en-US"/>
        </w:rPr>
        <w:t>Halmstad University we strive to attain</w:t>
      </w:r>
      <w:r w:rsidR="00D90CB2" w:rsidRPr="0020254B">
        <w:rPr>
          <w:lang w:val="en-US"/>
        </w:rPr>
        <w:t xml:space="preserve"> </w:t>
      </w:r>
      <w:r w:rsidRPr="0020254B">
        <w:rPr>
          <w:lang w:val="en-US"/>
        </w:rPr>
        <w:t xml:space="preserve">equality between men and women in our recruitment and promotion processes. </w:t>
      </w:r>
      <w:r w:rsidRPr="001A6914">
        <w:rPr>
          <w:lang w:val="en-US"/>
        </w:rPr>
        <w:t>Hence, we are sensitive to inequalities with respect to g</w:t>
      </w:r>
      <w:r w:rsidR="001A6914" w:rsidRPr="001A6914">
        <w:rPr>
          <w:lang w:val="en-US"/>
        </w:rPr>
        <w:t>ender that may occur in the sci</w:t>
      </w:r>
      <w:r w:rsidRPr="001A6914">
        <w:rPr>
          <w:lang w:val="en-US"/>
        </w:rPr>
        <w:t>e</w:t>
      </w:r>
      <w:r w:rsidR="001A6914">
        <w:rPr>
          <w:lang w:val="en-US"/>
        </w:rPr>
        <w:t>n</w:t>
      </w:r>
      <w:r w:rsidRPr="001A6914">
        <w:rPr>
          <w:lang w:val="en-US"/>
        </w:rPr>
        <w:t xml:space="preserve">tific assessment of the candidates. </w:t>
      </w:r>
      <w:r w:rsidRPr="00796880">
        <w:rPr>
          <w:lang w:val="en-US"/>
        </w:rPr>
        <w:t xml:space="preserve">Such </w:t>
      </w:r>
      <w:r w:rsidR="00796880" w:rsidRPr="00796880">
        <w:rPr>
          <w:lang w:val="en-US"/>
        </w:rPr>
        <w:t xml:space="preserve">inequalities include the risk of judging female candidates less independent than male candidates, the risk of attributing a higher development potential and a larger originality to male candidates, as well as the tendency of writing longer assessment reports on male candidates. </w:t>
      </w:r>
      <w:r w:rsidR="00796880">
        <w:rPr>
          <w:lang w:val="en-US"/>
        </w:rPr>
        <w:t xml:space="preserve">We ask you as an assessor to </w:t>
      </w:r>
      <w:r w:rsidR="001A6914">
        <w:rPr>
          <w:lang w:val="en-US"/>
        </w:rPr>
        <w:t xml:space="preserve">please </w:t>
      </w:r>
      <w:r w:rsidR="0020254B">
        <w:rPr>
          <w:lang w:val="en-US"/>
        </w:rPr>
        <w:t>bear</w:t>
      </w:r>
      <w:r w:rsidR="00796880">
        <w:rPr>
          <w:lang w:val="en-US"/>
        </w:rPr>
        <w:t xml:space="preserve"> this in mind. </w:t>
      </w:r>
    </w:p>
    <w:p w14:paraId="1FDA3981" w14:textId="77777777" w:rsidR="00E0073F" w:rsidRPr="00796880" w:rsidRDefault="00E0073F" w:rsidP="00E0073F">
      <w:pPr>
        <w:rPr>
          <w:lang w:val="en-US"/>
        </w:rPr>
      </w:pPr>
    </w:p>
    <w:p w14:paraId="11DCBF84" w14:textId="77777777" w:rsidR="00393A3B" w:rsidRPr="00577CD3" w:rsidRDefault="00796880" w:rsidP="00393A3B">
      <w:pPr>
        <w:autoSpaceDE w:val="0"/>
        <w:autoSpaceDN w:val="0"/>
        <w:adjustRightInd w:val="0"/>
        <w:spacing w:after="0"/>
        <w:rPr>
          <w:lang w:val="en-US"/>
        </w:rPr>
      </w:pPr>
      <w:r w:rsidRPr="00796880">
        <w:rPr>
          <w:lang w:val="en-US"/>
        </w:rPr>
        <w:t xml:space="preserve">For the </w:t>
      </w:r>
      <w:r>
        <w:rPr>
          <w:lang w:val="en-US"/>
        </w:rPr>
        <w:t>applicant</w:t>
      </w:r>
      <w:r w:rsidRPr="00796880">
        <w:rPr>
          <w:lang w:val="en-US"/>
        </w:rPr>
        <w:t xml:space="preserve">s </w:t>
      </w:r>
      <w:r w:rsidR="0020254B">
        <w:rPr>
          <w:lang w:val="en-US"/>
        </w:rPr>
        <w:t>you deem</w:t>
      </w:r>
      <w:r w:rsidRPr="00796880">
        <w:rPr>
          <w:lang w:val="en-US"/>
        </w:rPr>
        <w:t xml:space="preserve"> </w:t>
      </w:r>
      <w:r w:rsidR="0020254B">
        <w:rPr>
          <w:lang w:val="en-US"/>
        </w:rPr>
        <w:t xml:space="preserve">most interesting </w:t>
      </w:r>
      <w:r w:rsidRPr="00796880">
        <w:rPr>
          <w:lang w:val="en-US"/>
        </w:rPr>
        <w:t xml:space="preserve">for the employment, it should be clearly </w:t>
      </w:r>
      <w:r w:rsidR="0020254B">
        <w:rPr>
          <w:lang w:val="en-US"/>
        </w:rPr>
        <w:t>shown</w:t>
      </w:r>
      <w:r w:rsidRPr="00796880">
        <w:rPr>
          <w:lang w:val="en-US"/>
        </w:rPr>
        <w:t xml:space="preserve"> that they </w:t>
      </w:r>
      <w:r w:rsidR="0020254B">
        <w:rPr>
          <w:lang w:val="en-US"/>
        </w:rPr>
        <w:t xml:space="preserve">fulfil the competency requirements </w:t>
      </w:r>
      <w:r w:rsidRPr="00796880">
        <w:rPr>
          <w:lang w:val="en-US"/>
        </w:rPr>
        <w:t xml:space="preserve">for the position. </w:t>
      </w:r>
    </w:p>
    <w:p w14:paraId="5CABE087" w14:textId="77777777" w:rsidR="00E0073F" w:rsidRPr="00577CD3" w:rsidRDefault="00E0073F" w:rsidP="00E0073F">
      <w:pPr>
        <w:pStyle w:val="Normalwebb"/>
        <w:spacing w:before="0" w:beforeAutospacing="0" w:after="0" w:afterAutospacing="0" w:line="360" w:lineRule="auto"/>
        <w:rPr>
          <w:b/>
          <w:lang w:val="en-US"/>
        </w:rPr>
      </w:pPr>
    </w:p>
    <w:p w14:paraId="48D17003" w14:textId="77777777" w:rsidR="00E0073F" w:rsidRPr="00796880" w:rsidRDefault="00796880" w:rsidP="00EC294D">
      <w:pPr>
        <w:pStyle w:val="Liststycke"/>
        <w:numPr>
          <w:ilvl w:val="0"/>
          <w:numId w:val="14"/>
        </w:numPr>
        <w:spacing w:after="0"/>
        <w:rPr>
          <w:color w:val="000000"/>
          <w:sz w:val="20"/>
          <w:szCs w:val="20"/>
          <w:lang w:val="en-US"/>
        </w:rPr>
      </w:pPr>
      <w:r w:rsidRPr="00796880">
        <w:rPr>
          <w:lang w:val="en-US"/>
        </w:rPr>
        <w:t>A short description and overview of the applicant’</w:t>
      </w:r>
      <w:r>
        <w:rPr>
          <w:lang w:val="en-US"/>
        </w:rPr>
        <w:t>s scientific work.</w:t>
      </w:r>
    </w:p>
    <w:p w14:paraId="25C2FC2E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451496D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D7AB6D5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7C4FA38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AC02577" w14:textId="77777777" w:rsidR="0020254B" w:rsidRPr="00796880" w:rsidRDefault="0020254B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86A0805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6C26DB9" w14:textId="77777777" w:rsidR="00E0073F" w:rsidRPr="00796880" w:rsidRDefault="00796880" w:rsidP="00EC294D">
      <w:pPr>
        <w:pStyle w:val="Liststycke"/>
        <w:numPr>
          <w:ilvl w:val="0"/>
          <w:numId w:val="14"/>
        </w:numPr>
        <w:rPr>
          <w:lang w:val="en-US"/>
        </w:rPr>
      </w:pPr>
      <w:r w:rsidRPr="00796880">
        <w:rPr>
          <w:lang w:val="en-US"/>
        </w:rPr>
        <w:lastRenderedPageBreak/>
        <w:t xml:space="preserve">An assessment of the quality and impact of the scientific work, </w:t>
      </w:r>
      <w:r>
        <w:rPr>
          <w:lang w:val="en-US"/>
        </w:rPr>
        <w:t>both in a nationa</w:t>
      </w:r>
      <w:r w:rsidR="001A6914">
        <w:rPr>
          <w:lang w:val="en-US"/>
        </w:rPr>
        <w:t>l and an international comparis</w:t>
      </w:r>
      <w:r>
        <w:rPr>
          <w:lang w:val="en-US"/>
        </w:rPr>
        <w:t>on.</w:t>
      </w:r>
    </w:p>
    <w:p w14:paraId="4BF83E1A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D735ADE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D71ADF3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2D2AF8B4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493D86C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6E28892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B9DFAA5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6A548DC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DE8ED3F" w14:textId="77777777" w:rsidR="00E0073F" w:rsidRPr="00B626DE" w:rsidRDefault="00E0073F" w:rsidP="00E0073F">
      <w:pPr>
        <w:rPr>
          <w:b/>
          <w:noProof/>
          <w:szCs w:val="24"/>
          <w:lang w:val="en-US"/>
        </w:rPr>
      </w:pPr>
    </w:p>
    <w:p w14:paraId="087B0008" w14:textId="4753F95E" w:rsidR="00B626DE" w:rsidRPr="00DD1560" w:rsidRDefault="0020254B" w:rsidP="00B626DE">
      <w:pPr>
        <w:pStyle w:val="Liststycke"/>
        <w:numPr>
          <w:ilvl w:val="0"/>
          <w:numId w:val="14"/>
        </w:numPr>
        <w:rPr>
          <w:szCs w:val="24"/>
          <w:lang w:val="en-US"/>
        </w:rPr>
      </w:pPr>
      <w:r w:rsidRPr="00DD1560">
        <w:rPr>
          <w:szCs w:val="24"/>
          <w:lang w:val="en-US"/>
        </w:rPr>
        <w:t>We</w:t>
      </w:r>
      <w:r w:rsidRPr="00B626DE">
        <w:rPr>
          <w:szCs w:val="24"/>
          <w:lang w:val="en-US"/>
        </w:rPr>
        <w:t xml:space="preserve"> also would like you to evaluate</w:t>
      </w:r>
      <w:r w:rsidR="0055041B" w:rsidRPr="00B626DE">
        <w:rPr>
          <w:szCs w:val="24"/>
          <w:lang w:val="en-US"/>
        </w:rPr>
        <w:t xml:space="preserve"> the candidate’s pedagogical qualifications and </w:t>
      </w:r>
      <w:r w:rsidR="0055041B" w:rsidRPr="00DD1560">
        <w:rPr>
          <w:szCs w:val="24"/>
          <w:lang w:val="en-US"/>
        </w:rPr>
        <w:t xml:space="preserve">experiences. </w:t>
      </w:r>
    </w:p>
    <w:p w14:paraId="7B926788" w14:textId="1B5EFA35" w:rsidR="00B626DE" w:rsidRPr="00B626DE" w:rsidRDefault="00B626DE" w:rsidP="00B626DE">
      <w:pPr>
        <w:rPr>
          <w:szCs w:val="24"/>
          <w:highlight w:val="yellow"/>
          <w:lang w:val="en-US"/>
        </w:rPr>
      </w:pPr>
    </w:p>
    <w:p w14:paraId="259D44AA" w14:textId="77777777" w:rsidR="00B626DE" w:rsidRPr="00B626DE" w:rsidRDefault="00B626DE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1D600461" w14:textId="77777777" w:rsidR="00B626DE" w:rsidRPr="00B626DE" w:rsidRDefault="00B626DE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0794AFD2" w14:textId="77777777" w:rsidR="00B626DE" w:rsidRPr="00B626DE" w:rsidRDefault="00B626DE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6E29AFB4" w14:textId="77777777" w:rsidR="00B626DE" w:rsidRPr="00B626DE" w:rsidRDefault="00B626DE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25B1808C" w14:textId="77777777" w:rsidR="00B626DE" w:rsidRPr="00B626DE" w:rsidRDefault="00B626DE" w:rsidP="00B626DE">
      <w:pPr>
        <w:rPr>
          <w:szCs w:val="24"/>
          <w:highlight w:val="yellow"/>
          <w:lang w:val="en-US"/>
        </w:rPr>
      </w:pPr>
    </w:p>
    <w:p w14:paraId="0440ED3C" w14:textId="63752014" w:rsidR="00B626DE" w:rsidRPr="00DD1560" w:rsidRDefault="00B626DE" w:rsidP="00B626DE">
      <w:pPr>
        <w:pStyle w:val="Liststycke"/>
        <w:numPr>
          <w:ilvl w:val="0"/>
          <w:numId w:val="14"/>
        </w:numPr>
        <w:rPr>
          <w:szCs w:val="24"/>
          <w:lang w:val="en-US"/>
        </w:rPr>
      </w:pPr>
      <w:r w:rsidRPr="00B626DE">
        <w:rPr>
          <w:rFonts w:cs="Segoe UI"/>
          <w:color w:val="242424"/>
          <w:szCs w:val="24"/>
          <w:shd w:val="clear" w:color="auto" w:fill="FFFFFF"/>
          <w:lang w:val="en-US"/>
        </w:rPr>
        <w:t xml:space="preserve">We would like you to state specifically in the assessment whether the applicant </w:t>
      </w:r>
      <w:r w:rsidR="000E2E30" w:rsidRPr="00B626DE">
        <w:rPr>
          <w:rFonts w:cs="Segoe UI"/>
          <w:color w:val="242424"/>
          <w:szCs w:val="24"/>
          <w:shd w:val="clear" w:color="auto" w:fill="FFFFFF"/>
          <w:lang w:val="en-US"/>
        </w:rPr>
        <w:t>fulfills</w:t>
      </w:r>
      <w:r w:rsidRPr="00B626DE">
        <w:rPr>
          <w:rFonts w:cs="Segoe UI"/>
          <w:color w:val="242424"/>
          <w:szCs w:val="24"/>
          <w:shd w:val="clear" w:color="auto" w:fill="FFFFFF"/>
          <w:lang w:val="en-US"/>
        </w:rPr>
        <w:t xml:space="preserve"> the </w:t>
      </w:r>
      <w:r w:rsidRPr="00DD1560">
        <w:rPr>
          <w:rFonts w:cs="Segoe UI"/>
          <w:color w:val="242424"/>
          <w:szCs w:val="24"/>
          <w:shd w:val="clear" w:color="auto" w:fill="FFFFFF"/>
          <w:lang w:val="en-US"/>
        </w:rPr>
        <w:t>criteria f</w:t>
      </w:r>
      <w:r w:rsidR="000E2E30" w:rsidRPr="00DD1560">
        <w:rPr>
          <w:rFonts w:cs="Segoe UI"/>
          <w:color w:val="242424"/>
          <w:szCs w:val="24"/>
          <w:shd w:val="clear" w:color="auto" w:fill="FFFFFF"/>
          <w:lang w:val="en-US"/>
        </w:rPr>
        <w:t>o</w:t>
      </w:r>
      <w:r w:rsidRPr="00DD1560">
        <w:rPr>
          <w:rFonts w:cs="Segoe UI"/>
          <w:color w:val="242424"/>
          <w:szCs w:val="24"/>
          <w:shd w:val="clear" w:color="auto" w:fill="FFFFFF"/>
          <w:lang w:val="en-US"/>
        </w:rPr>
        <w:t>r Higher Education Pedagogy in accordance with the specified guidelines.</w:t>
      </w:r>
    </w:p>
    <w:p w14:paraId="675BB32B" w14:textId="77777777" w:rsidR="00B626DE" w:rsidRPr="00B626DE" w:rsidRDefault="00B626DE" w:rsidP="00B626DE">
      <w:pPr>
        <w:pStyle w:val="Liststycke"/>
        <w:ind w:left="360"/>
        <w:rPr>
          <w:szCs w:val="24"/>
          <w:highlight w:val="yellow"/>
          <w:lang w:val="en-US"/>
        </w:rPr>
      </w:pPr>
    </w:p>
    <w:p w14:paraId="39B38A3D" w14:textId="77777777" w:rsidR="00403152" w:rsidRPr="00B626DE" w:rsidRDefault="00403152" w:rsidP="00403152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37CB22B3" w14:textId="77777777" w:rsidR="00403152" w:rsidRPr="00B626DE" w:rsidRDefault="00403152" w:rsidP="00403152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06FEED05" w14:textId="77777777" w:rsidR="00403152" w:rsidRPr="00B626DE" w:rsidRDefault="00403152" w:rsidP="00403152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7CD790EF" w14:textId="77777777" w:rsidR="00403152" w:rsidRPr="00B626DE" w:rsidRDefault="00403152" w:rsidP="00403152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74E022E6" w14:textId="77777777" w:rsidR="00403152" w:rsidRPr="00B626DE" w:rsidRDefault="00403152" w:rsidP="00403152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42C7E53A" w14:textId="09B1B193" w:rsidR="00B626DE" w:rsidRPr="00B626DE" w:rsidRDefault="00B626DE" w:rsidP="00B626DE">
      <w:pPr>
        <w:rPr>
          <w:rFonts w:cs="Segoe UI"/>
          <w:color w:val="242424"/>
          <w:szCs w:val="24"/>
          <w:shd w:val="clear" w:color="auto" w:fill="FFFFFF"/>
          <w:lang w:val="en-US"/>
        </w:rPr>
      </w:pPr>
    </w:p>
    <w:p w14:paraId="00F5FD2B" w14:textId="77777777" w:rsidR="00B626DE" w:rsidRPr="00B626DE" w:rsidRDefault="00B626DE" w:rsidP="00B626DE">
      <w:pPr>
        <w:pStyle w:val="Liststycke"/>
        <w:rPr>
          <w:szCs w:val="24"/>
          <w:lang w:val="en-US"/>
        </w:rPr>
      </w:pPr>
    </w:p>
    <w:p w14:paraId="17970DAE" w14:textId="1DF4ACDA" w:rsidR="002E6ABC" w:rsidRPr="00B626DE" w:rsidRDefault="0055041B" w:rsidP="00B626DE">
      <w:pPr>
        <w:pStyle w:val="Liststycke"/>
        <w:numPr>
          <w:ilvl w:val="0"/>
          <w:numId w:val="14"/>
        </w:numPr>
        <w:rPr>
          <w:szCs w:val="24"/>
          <w:lang w:val="en-US"/>
        </w:rPr>
      </w:pPr>
      <w:r w:rsidRPr="00B626DE">
        <w:rPr>
          <w:szCs w:val="24"/>
          <w:lang w:val="en-US"/>
        </w:rPr>
        <w:t xml:space="preserve">A brief </w:t>
      </w:r>
      <w:r w:rsidR="001A6914" w:rsidRPr="00B626DE">
        <w:rPr>
          <w:szCs w:val="24"/>
          <w:lang w:val="en-US"/>
        </w:rPr>
        <w:t>evaluation</w:t>
      </w:r>
      <w:r w:rsidRPr="00B626DE">
        <w:rPr>
          <w:szCs w:val="24"/>
          <w:lang w:val="en-US"/>
        </w:rPr>
        <w:t xml:space="preserve"> of qualities in other respects (outreach activities, leadership et cetera).</w:t>
      </w:r>
    </w:p>
    <w:p w14:paraId="18F48888" w14:textId="77777777" w:rsidR="00E0073F" w:rsidRPr="0055041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8268559" w14:textId="77777777" w:rsidR="00E0073F" w:rsidRPr="0055041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8D68D28" w14:textId="77777777" w:rsidR="00E0073F" w:rsidRPr="0055041B" w:rsidRDefault="00E0073F" w:rsidP="00EC294D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9F2320A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B7682DF" w14:textId="77777777" w:rsidR="0055041B" w:rsidRDefault="0055041B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C878BAA" w14:textId="77777777" w:rsidR="0055041B" w:rsidRPr="0055041B" w:rsidRDefault="0055041B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705CCC2" w14:textId="77777777" w:rsidR="00E0073F" w:rsidRPr="0055041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48CD358" w14:textId="77777777" w:rsidR="002E6ABC" w:rsidRPr="0055041B" w:rsidRDefault="0055041B" w:rsidP="00B626DE">
      <w:pPr>
        <w:pStyle w:val="Liststycke"/>
        <w:numPr>
          <w:ilvl w:val="0"/>
          <w:numId w:val="14"/>
        </w:numPr>
        <w:rPr>
          <w:lang w:val="en-US"/>
        </w:rPr>
      </w:pPr>
      <w:r w:rsidRPr="0055041B">
        <w:rPr>
          <w:lang w:val="en-US"/>
        </w:rPr>
        <w:t>A clear conclusion w</w:t>
      </w:r>
      <w:r w:rsidR="001A6914">
        <w:rPr>
          <w:lang w:val="en-US"/>
        </w:rPr>
        <w:t>h</w:t>
      </w:r>
      <w:r w:rsidRPr="0055041B">
        <w:rPr>
          <w:lang w:val="en-US"/>
        </w:rPr>
        <w:t>ether or not the applicant fulfills the requirements for the position</w:t>
      </w:r>
      <w:r w:rsidR="002E6ABC" w:rsidRPr="0055041B">
        <w:rPr>
          <w:lang w:val="en-US"/>
        </w:rPr>
        <w:t>.</w:t>
      </w:r>
    </w:p>
    <w:p w14:paraId="29949888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4AC70C6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266F2DD4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23DE5F3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BAB5D23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2820FAF5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4484A92" w14:textId="77777777" w:rsidR="001D0290" w:rsidRPr="0055041B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4426820" w14:textId="77777777" w:rsidR="001D0290" w:rsidRPr="0055041B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2A1557C" w14:textId="77777777" w:rsidR="001D0290" w:rsidRPr="0055041B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259694A" w14:textId="77777777" w:rsidR="00E0073F" w:rsidRPr="0055041B" w:rsidRDefault="00E0073F" w:rsidP="00E0073F">
      <w:pPr>
        <w:rPr>
          <w:b/>
          <w:noProof/>
          <w:sz w:val="28"/>
          <w:szCs w:val="28"/>
          <w:lang w:val="en-US"/>
        </w:rPr>
      </w:pPr>
    </w:p>
    <w:p w14:paraId="2B28FD72" w14:textId="77777777" w:rsidR="0055041B" w:rsidRPr="001A6914" w:rsidRDefault="0055041B" w:rsidP="00E0073F">
      <w:pPr>
        <w:rPr>
          <w:noProof/>
          <w:sz w:val="28"/>
          <w:szCs w:val="28"/>
          <w:lang w:val="en-US"/>
        </w:rPr>
      </w:pPr>
    </w:p>
    <w:p w14:paraId="5E8FD5C7" w14:textId="77777777" w:rsidR="0055041B" w:rsidRPr="001A6914" w:rsidRDefault="0055041B" w:rsidP="00E0073F">
      <w:pPr>
        <w:rPr>
          <w:noProof/>
          <w:sz w:val="28"/>
          <w:szCs w:val="28"/>
          <w:lang w:val="en-US"/>
        </w:rPr>
      </w:pPr>
    </w:p>
    <w:p w14:paraId="4F092B8D" w14:textId="77777777" w:rsidR="00E0073F" w:rsidRPr="0020254B" w:rsidRDefault="00E0073F" w:rsidP="00E0073F">
      <w:pPr>
        <w:rPr>
          <w:noProof/>
          <w:sz w:val="28"/>
          <w:szCs w:val="28"/>
          <w:lang w:val="en-US"/>
        </w:rPr>
      </w:pPr>
      <w:r w:rsidRPr="0020254B">
        <w:rPr>
          <w:noProof/>
          <w:sz w:val="28"/>
          <w:szCs w:val="28"/>
          <w:lang w:val="en-US"/>
        </w:rPr>
        <w:t>...................................................................</w:t>
      </w:r>
    </w:p>
    <w:p w14:paraId="2DD8AE85" w14:textId="77777777" w:rsidR="00E0073F" w:rsidRPr="0020254B" w:rsidRDefault="00667279" w:rsidP="00E0073F">
      <w:pPr>
        <w:rPr>
          <w:noProof/>
          <w:lang w:val="en-US"/>
        </w:rPr>
      </w:pPr>
      <w:r w:rsidRPr="0020254B">
        <w:rPr>
          <w:noProof/>
          <w:lang w:val="en-US"/>
        </w:rPr>
        <w:t>Datum och s</w:t>
      </w:r>
      <w:r w:rsidR="00447DA0" w:rsidRPr="0020254B">
        <w:rPr>
          <w:noProof/>
          <w:lang w:val="en-US"/>
        </w:rPr>
        <w:t>ignatur</w:t>
      </w:r>
    </w:p>
    <w:p w14:paraId="6CABE62D" w14:textId="77777777" w:rsidR="00E0073F" w:rsidRPr="0020254B" w:rsidRDefault="00E0073F" w:rsidP="00E0073F">
      <w:pPr>
        <w:rPr>
          <w:b/>
          <w:noProof/>
          <w:sz w:val="28"/>
          <w:szCs w:val="28"/>
          <w:lang w:val="en-US"/>
        </w:rPr>
      </w:pPr>
    </w:p>
    <w:p w14:paraId="19AA3F97" w14:textId="640BB95E" w:rsidR="0055041B" w:rsidRPr="0020254B" w:rsidRDefault="0055041B" w:rsidP="0055041B">
      <w:pPr>
        <w:rPr>
          <w:lang w:val="en-US"/>
        </w:rPr>
      </w:pPr>
      <w:r w:rsidRPr="0020254B">
        <w:rPr>
          <w:lang w:val="en-US"/>
        </w:rPr>
        <w:t xml:space="preserve">Please print and sign the assessment report. </w:t>
      </w:r>
      <w:r w:rsidRPr="0055041B">
        <w:rPr>
          <w:lang w:val="en-US"/>
        </w:rPr>
        <w:t>Then scan it and upload it into our recruitment system or send it by e-mail</w:t>
      </w:r>
      <w:r w:rsidR="004A1B9E">
        <w:rPr>
          <w:lang w:val="en-US"/>
        </w:rPr>
        <w:t xml:space="preserve"> to </w:t>
      </w:r>
      <w:r w:rsidR="004A1B9E" w:rsidRPr="00F44603">
        <w:rPr>
          <w:rFonts w:ascii="Times New Roman" w:eastAsia="Times New Roman" w:hAnsi="Times New Roman" w:cs="Times New Roman"/>
          <w:szCs w:val="24"/>
          <w:lang w:val="en-US" w:eastAsia="sv-SE"/>
        </w:rPr>
        <w:t>helpdesk.hr@hh.se</w:t>
      </w:r>
      <w:r w:rsidRPr="0055041B">
        <w:rPr>
          <w:lang w:val="en-US"/>
        </w:rPr>
        <w:t xml:space="preserve">. </w:t>
      </w:r>
      <w:r w:rsidRPr="0020254B">
        <w:rPr>
          <w:lang w:val="en-US"/>
        </w:rPr>
        <w:t>We do not need any paper copy of the report.</w:t>
      </w:r>
      <w:r w:rsidRPr="0020254B" w:rsidDel="00951379">
        <w:rPr>
          <w:lang w:val="en-US"/>
        </w:rPr>
        <w:t xml:space="preserve"> </w:t>
      </w:r>
    </w:p>
    <w:sectPr w:rsidR="0055041B" w:rsidRPr="0020254B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D777" w14:textId="77777777" w:rsidR="00E0073F" w:rsidRDefault="00E0073F" w:rsidP="00BB1DF1">
      <w:pPr>
        <w:spacing w:after="0"/>
      </w:pPr>
      <w:r>
        <w:separator/>
      </w:r>
    </w:p>
  </w:endnote>
  <w:endnote w:type="continuationSeparator" w:id="0">
    <w:p w14:paraId="1A999C96" w14:textId="77777777" w:rsidR="00E0073F" w:rsidRDefault="00E0073F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Regular">
    <w:panose1 w:val="02020502060506020403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12E2FA8F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61B90ADF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7678947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28B308DB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6766860C" w14:textId="77777777" w:rsidTr="00EA27B0">
      <w:trPr>
        <w:trHeight w:val="202"/>
      </w:trPr>
      <w:tc>
        <w:tcPr>
          <w:tcW w:w="2976" w:type="dxa"/>
          <w:noWrap/>
        </w:tcPr>
        <w:p w14:paraId="5A0A732F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5DF1BECB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1E316118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 w:rsidR="0020254B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20254B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63315A44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614ADF3C" wp14:editId="1062E7C0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56129777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58A53C99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7D2F59" w14:paraId="4BD367A9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2249A0ED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7DAF5EC3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0" w:name="SidfotEpost"/>
          <w:r>
            <w:fldChar w:fldCharType="begin"/>
          </w:r>
          <w:r w:rsidRPr="00F065EF">
            <w:rPr>
              <w:lang w:val="en-US"/>
            </w:rPr>
            <w:instrText xml:space="preserve"> HYPERLINK "mailto:registrator@hh.se" </w:instrText>
          </w:r>
          <w:r>
            <w:fldChar w:fldCharType="separate"/>
          </w:r>
          <w:r w:rsidRPr="003F3016">
            <w:rPr>
              <w:lang w:val="en-GB" w:eastAsia="sv-SE"/>
            </w:rPr>
            <w:t>registrator@hh.se</w:t>
          </w:r>
          <w:r>
            <w:rPr>
              <w:lang w:val="en-GB" w:eastAsia="sv-SE"/>
            </w:rPr>
            <w:fldChar w:fldCharType="end"/>
          </w:r>
          <w:bookmarkEnd w:id="0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1" w:name="SidfotOrg"/>
          <w:r w:rsidRPr="003F3016">
            <w:rPr>
              <w:lang w:val="en-GB" w:eastAsia="sv-SE"/>
            </w:rPr>
            <w:t>Org. nr. 202100-3203</w:t>
          </w:r>
          <w:bookmarkEnd w:id="1"/>
        </w:p>
      </w:tc>
    </w:tr>
    <w:tr w:rsidR="007317F8" w14:paraId="02DBB386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083C8BF3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15D19CAE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257489EB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20254B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20254B">
            <w:rPr>
              <w:noProof/>
            </w:rPr>
            <w:fldChar w:fldCharType="begin"/>
          </w:r>
          <w:r w:rsidR="0020254B">
            <w:rPr>
              <w:noProof/>
            </w:rPr>
            <w:instrText xml:space="preserve"> NUMPAGES </w:instrText>
          </w:r>
          <w:r w:rsidR="0020254B">
            <w:rPr>
              <w:noProof/>
            </w:rPr>
            <w:fldChar w:fldCharType="separate"/>
          </w:r>
          <w:r w:rsidR="0020254B">
            <w:rPr>
              <w:noProof/>
            </w:rPr>
            <w:t>3</w:t>
          </w:r>
          <w:r w:rsidR="0020254B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4182C32B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7C6EAC44" wp14:editId="3CD39C59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456B" w14:textId="77777777" w:rsidR="00E0073F" w:rsidRDefault="00E0073F" w:rsidP="00BB1DF1">
      <w:pPr>
        <w:spacing w:after="0"/>
      </w:pPr>
      <w:r>
        <w:separator/>
      </w:r>
    </w:p>
  </w:footnote>
  <w:footnote w:type="continuationSeparator" w:id="0">
    <w:p w14:paraId="3880830F" w14:textId="77777777" w:rsidR="00E0073F" w:rsidRDefault="00E0073F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:rsidRPr="007D2F59" w14:paraId="754475F6" w14:textId="77777777" w:rsidTr="00461935">
      <w:trPr>
        <w:trHeight w:val="312"/>
      </w:trPr>
      <w:tc>
        <w:tcPr>
          <w:tcW w:w="6663" w:type="dxa"/>
        </w:tcPr>
        <w:p w14:paraId="580DD10F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251A192C" w14:textId="19CE7400" w:rsidR="007317F8" w:rsidRPr="00F55DE9" w:rsidRDefault="004634E5" w:rsidP="004634E5">
          <w:pPr>
            <w:pStyle w:val="Sidhuvudinfo"/>
            <w:rPr>
              <w:lang w:val="en-US"/>
            </w:rPr>
          </w:pPr>
          <w:r w:rsidRPr="00F55DE9">
            <w:rPr>
              <w:lang w:val="en-US"/>
            </w:rPr>
            <w:t>Template</w:t>
          </w:r>
          <w:r w:rsidR="00F55DE9" w:rsidRPr="00F55DE9">
            <w:rPr>
              <w:lang w:val="en-US"/>
            </w:rPr>
            <w:t xml:space="preserve"> r</w:t>
          </w:r>
          <w:r w:rsidR="00F55DE9">
            <w:rPr>
              <w:lang w:val="en-US"/>
            </w:rPr>
            <w:t>ev 230</w:t>
          </w:r>
          <w:r w:rsidR="00F44603">
            <w:rPr>
              <w:lang w:val="en-US"/>
            </w:rPr>
            <w:t>209</w:t>
          </w:r>
          <w:r w:rsidR="00E0073F" w:rsidRPr="00F55DE9">
            <w:rPr>
              <w:lang w:val="en-US"/>
            </w:rPr>
            <w:br/>
            <w:t>HR-</w:t>
          </w:r>
          <w:r w:rsidRPr="00F55DE9">
            <w:rPr>
              <w:lang w:val="en-US"/>
            </w:rPr>
            <w:t>department</w:t>
          </w:r>
        </w:p>
      </w:tc>
    </w:tr>
    <w:tr w:rsidR="00E30D54" w:rsidRPr="007D2F59" w14:paraId="4AB61E38" w14:textId="77777777" w:rsidTr="00E30D54">
      <w:trPr>
        <w:trHeight w:val="1814"/>
      </w:trPr>
      <w:tc>
        <w:tcPr>
          <w:tcW w:w="9781" w:type="dxa"/>
          <w:gridSpan w:val="2"/>
        </w:tcPr>
        <w:p w14:paraId="5E6E5B6C" w14:textId="77777777" w:rsidR="00E30D54" w:rsidRPr="00F55DE9" w:rsidRDefault="00E30D54" w:rsidP="00FC113C">
          <w:pPr>
            <w:pStyle w:val="Sidhuvudinfo"/>
            <w:rPr>
              <w:lang w:val="en-US"/>
            </w:rPr>
          </w:pPr>
        </w:p>
      </w:tc>
    </w:tr>
  </w:tbl>
  <w:p w14:paraId="47B217F8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3D617A41" wp14:editId="5F9BF0B8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7A1F"/>
    <w:multiLevelType w:val="hybridMultilevel"/>
    <w:tmpl w:val="B6AA4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E6DD5"/>
    <w:multiLevelType w:val="hybridMultilevel"/>
    <w:tmpl w:val="91E43FB6"/>
    <w:lvl w:ilvl="0" w:tplc="420C22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5D1D"/>
    <w:multiLevelType w:val="hybridMultilevel"/>
    <w:tmpl w:val="91E43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D08E2"/>
    <w:multiLevelType w:val="hybridMultilevel"/>
    <w:tmpl w:val="F0487950"/>
    <w:lvl w:ilvl="0" w:tplc="9BE4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5D4E"/>
    <w:multiLevelType w:val="hybridMultilevel"/>
    <w:tmpl w:val="7D6E7664"/>
    <w:lvl w:ilvl="0" w:tplc="9C863E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2285C"/>
    <w:multiLevelType w:val="hybridMultilevel"/>
    <w:tmpl w:val="91E43FB6"/>
    <w:lvl w:ilvl="0" w:tplc="420C226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444F7"/>
    <w:multiLevelType w:val="hybridMultilevel"/>
    <w:tmpl w:val="2D1CDA5A"/>
    <w:lvl w:ilvl="0" w:tplc="041D0017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2377">
    <w:abstractNumId w:val="8"/>
  </w:num>
  <w:num w:numId="2" w16cid:durableId="1072196214">
    <w:abstractNumId w:val="3"/>
  </w:num>
  <w:num w:numId="3" w16cid:durableId="645402379">
    <w:abstractNumId w:val="2"/>
  </w:num>
  <w:num w:numId="4" w16cid:durableId="543247950">
    <w:abstractNumId w:val="1"/>
  </w:num>
  <w:num w:numId="5" w16cid:durableId="1457990600">
    <w:abstractNumId w:val="0"/>
  </w:num>
  <w:num w:numId="6" w16cid:durableId="1298149527">
    <w:abstractNumId w:val="9"/>
  </w:num>
  <w:num w:numId="7" w16cid:durableId="1159688167">
    <w:abstractNumId w:val="7"/>
  </w:num>
  <w:num w:numId="8" w16cid:durableId="477721843">
    <w:abstractNumId w:val="6"/>
  </w:num>
  <w:num w:numId="9" w16cid:durableId="1563559288">
    <w:abstractNumId w:val="5"/>
  </w:num>
  <w:num w:numId="10" w16cid:durableId="2094666790">
    <w:abstractNumId w:val="4"/>
  </w:num>
  <w:num w:numId="11" w16cid:durableId="1200238037">
    <w:abstractNumId w:val="10"/>
  </w:num>
  <w:num w:numId="12" w16cid:durableId="669217745">
    <w:abstractNumId w:val="13"/>
  </w:num>
  <w:num w:numId="13" w16cid:durableId="1747920971">
    <w:abstractNumId w:val="14"/>
  </w:num>
  <w:num w:numId="14" w16cid:durableId="1899321874">
    <w:abstractNumId w:val="15"/>
  </w:num>
  <w:num w:numId="15" w16cid:durableId="46496055">
    <w:abstractNumId w:val="16"/>
  </w:num>
  <w:num w:numId="16" w16cid:durableId="1658261439">
    <w:abstractNumId w:val="11"/>
  </w:num>
  <w:num w:numId="17" w16cid:durableId="183447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3F"/>
    <w:rsid w:val="00013D01"/>
    <w:rsid w:val="0001644D"/>
    <w:rsid w:val="00027784"/>
    <w:rsid w:val="00030B05"/>
    <w:rsid w:val="00035F82"/>
    <w:rsid w:val="000521EF"/>
    <w:rsid w:val="00054147"/>
    <w:rsid w:val="000659D2"/>
    <w:rsid w:val="00071854"/>
    <w:rsid w:val="000818E0"/>
    <w:rsid w:val="00081B83"/>
    <w:rsid w:val="00083D9B"/>
    <w:rsid w:val="00097DC6"/>
    <w:rsid w:val="000A3488"/>
    <w:rsid w:val="000D1660"/>
    <w:rsid w:val="000E05E7"/>
    <w:rsid w:val="000E1B82"/>
    <w:rsid w:val="000E2E30"/>
    <w:rsid w:val="000E42AF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A6914"/>
    <w:rsid w:val="001D0290"/>
    <w:rsid w:val="001D282D"/>
    <w:rsid w:val="001D6C68"/>
    <w:rsid w:val="001E1F45"/>
    <w:rsid w:val="001E5334"/>
    <w:rsid w:val="001F1CA2"/>
    <w:rsid w:val="001F21FB"/>
    <w:rsid w:val="0020254B"/>
    <w:rsid w:val="00212F3F"/>
    <w:rsid w:val="002546D6"/>
    <w:rsid w:val="00264F66"/>
    <w:rsid w:val="00274D08"/>
    <w:rsid w:val="002A458A"/>
    <w:rsid w:val="002B1700"/>
    <w:rsid w:val="002B4531"/>
    <w:rsid w:val="002C413E"/>
    <w:rsid w:val="002C474B"/>
    <w:rsid w:val="002D521A"/>
    <w:rsid w:val="002E082D"/>
    <w:rsid w:val="002E25E3"/>
    <w:rsid w:val="002E6ABC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93A3B"/>
    <w:rsid w:val="003A28C3"/>
    <w:rsid w:val="003B3786"/>
    <w:rsid w:val="003C5DFA"/>
    <w:rsid w:val="003D6F11"/>
    <w:rsid w:val="003F2A0C"/>
    <w:rsid w:val="003F3016"/>
    <w:rsid w:val="003F5A32"/>
    <w:rsid w:val="00402257"/>
    <w:rsid w:val="00403152"/>
    <w:rsid w:val="00425978"/>
    <w:rsid w:val="00427983"/>
    <w:rsid w:val="00433AD1"/>
    <w:rsid w:val="0043563B"/>
    <w:rsid w:val="00443ADD"/>
    <w:rsid w:val="00445607"/>
    <w:rsid w:val="00447DA0"/>
    <w:rsid w:val="0045362D"/>
    <w:rsid w:val="00460B66"/>
    <w:rsid w:val="00461935"/>
    <w:rsid w:val="004634E5"/>
    <w:rsid w:val="00494C8E"/>
    <w:rsid w:val="00497BD0"/>
    <w:rsid w:val="004A1B9E"/>
    <w:rsid w:val="004A6B20"/>
    <w:rsid w:val="004B44E9"/>
    <w:rsid w:val="004C7210"/>
    <w:rsid w:val="004D315B"/>
    <w:rsid w:val="004F48CE"/>
    <w:rsid w:val="00505E79"/>
    <w:rsid w:val="005113E2"/>
    <w:rsid w:val="00514094"/>
    <w:rsid w:val="00520BB4"/>
    <w:rsid w:val="00521008"/>
    <w:rsid w:val="00543176"/>
    <w:rsid w:val="0055041B"/>
    <w:rsid w:val="00555724"/>
    <w:rsid w:val="00563515"/>
    <w:rsid w:val="005736C8"/>
    <w:rsid w:val="00574B0A"/>
    <w:rsid w:val="00577CD3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67279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719E9"/>
    <w:rsid w:val="00780745"/>
    <w:rsid w:val="0079071D"/>
    <w:rsid w:val="00796880"/>
    <w:rsid w:val="007A071F"/>
    <w:rsid w:val="007A2932"/>
    <w:rsid w:val="007B2935"/>
    <w:rsid w:val="007C2FB9"/>
    <w:rsid w:val="007D2F59"/>
    <w:rsid w:val="007E0294"/>
    <w:rsid w:val="007E380B"/>
    <w:rsid w:val="007E77EF"/>
    <w:rsid w:val="007F25C5"/>
    <w:rsid w:val="007F4B0D"/>
    <w:rsid w:val="007F5047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38D1"/>
    <w:rsid w:val="008855D4"/>
    <w:rsid w:val="0089479A"/>
    <w:rsid w:val="008967CA"/>
    <w:rsid w:val="008A0801"/>
    <w:rsid w:val="008A3181"/>
    <w:rsid w:val="008B6698"/>
    <w:rsid w:val="008C7F56"/>
    <w:rsid w:val="008E0149"/>
    <w:rsid w:val="00903784"/>
    <w:rsid w:val="00903A4F"/>
    <w:rsid w:val="009045E0"/>
    <w:rsid w:val="009148A6"/>
    <w:rsid w:val="00916BF6"/>
    <w:rsid w:val="00935907"/>
    <w:rsid w:val="009370BF"/>
    <w:rsid w:val="00955420"/>
    <w:rsid w:val="00966928"/>
    <w:rsid w:val="009677D7"/>
    <w:rsid w:val="009730CF"/>
    <w:rsid w:val="00973317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16A47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C01B3"/>
    <w:rsid w:val="00AE463B"/>
    <w:rsid w:val="00AF75A5"/>
    <w:rsid w:val="00B11646"/>
    <w:rsid w:val="00B258F1"/>
    <w:rsid w:val="00B33C6D"/>
    <w:rsid w:val="00B53846"/>
    <w:rsid w:val="00B54D80"/>
    <w:rsid w:val="00B626DE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8155E"/>
    <w:rsid w:val="00C91D66"/>
    <w:rsid w:val="00C93774"/>
    <w:rsid w:val="00CA568E"/>
    <w:rsid w:val="00CA5951"/>
    <w:rsid w:val="00CB13B0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0CB2"/>
    <w:rsid w:val="00D956F2"/>
    <w:rsid w:val="00D9754F"/>
    <w:rsid w:val="00DA48E5"/>
    <w:rsid w:val="00DA7BDB"/>
    <w:rsid w:val="00DA7D38"/>
    <w:rsid w:val="00DC3CD9"/>
    <w:rsid w:val="00DC5776"/>
    <w:rsid w:val="00DD1560"/>
    <w:rsid w:val="00DD27DD"/>
    <w:rsid w:val="00DE49BE"/>
    <w:rsid w:val="00DF0D95"/>
    <w:rsid w:val="00DF70B5"/>
    <w:rsid w:val="00E0073F"/>
    <w:rsid w:val="00E01209"/>
    <w:rsid w:val="00E01AB2"/>
    <w:rsid w:val="00E051EF"/>
    <w:rsid w:val="00E13440"/>
    <w:rsid w:val="00E14A4E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54063"/>
    <w:rsid w:val="00E74FE1"/>
    <w:rsid w:val="00EA27B0"/>
    <w:rsid w:val="00EB1C33"/>
    <w:rsid w:val="00EB237C"/>
    <w:rsid w:val="00EB289A"/>
    <w:rsid w:val="00EB35C3"/>
    <w:rsid w:val="00EB3C6E"/>
    <w:rsid w:val="00EC294D"/>
    <w:rsid w:val="00ED3081"/>
    <w:rsid w:val="00ED442F"/>
    <w:rsid w:val="00EF08F2"/>
    <w:rsid w:val="00EF10CC"/>
    <w:rsid w:val="00F065EF"/>
    <w:rsid w:val="00F10218"/>
    <w:rsid w:val="00F16B04"/>
    <w:rsid w:val="00F31ABF"/>
    <w:rsid w:val="00F44603"/>
    <w:rsid w:val="00F51AEC"/>
    <w:rsid w:val="00F534C3"/>
    <w:rsid w:val="00F55BA7"/>
    <w:rsid w:val="00F55DE9"/>
    <w:rsid w:val="00F64CA4"/>
    <w:rsid w:val="00F6625B"/>
    <w:rsid w:val="00F71660"/>
    <w:rsid w:val="00F8058B"/>
    <w:rsid w:val="00F837E1"/>
    <w:rsid w:val="00F934C4"/>
    <w:rsid w:val="00F97291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02ECF0"/>
  <w15:docId w15:val="{4CAA22E5-7127-403A-BAFF-C87BCB86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E0073F"/>
    <w:pPr>
      <w:ind w:left="720"/>
      <w:contextualSpacing/>
    </w:pPr>
  </w:style>
  <w:style w:type="paragraph" w:styleId="Normalwebb">
    <w:name w:val="Normal (Web)"/>
    <w:basedOn w:val="Normal"/>
    <w:uiPriority w:val="99"/>
    <w:rsid w:val="00E007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E0073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0073F"/>
    <w:pPr>
      <w:spacing w:after="0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0073F"/>
    <w:rPr>
      <w:rFonts w:ascii="Consolas" w:eastAsia="Calibri" w:hAnsi="Consolas" w:cs="Times New Roman"/>
      <w:sz w:val="21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Bra-IT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Ersson Heinsjö [sofers]</dc:creator>
  <cp:lastModifiedBy>Therés Erixon</cp:lastModifiedBy>
  <cp:revision>10</cp:revision>
  <cp:lastPrinted>2018-08-24T08:15:00Z</cp:lastPrinted>
  <dcterms:created xsi:type="dcterms:W3CDTF">2022-10-18T12:17:00Z</dcterms:created>
  <dcterms:modified xsi:type="dcterms:W3CDTF">2023-02-09T07:32:00Z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